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B132D" w:rsidP="00AB132D" w:rsidRDefault="00AB132D" w14:paraId="76E5620E" w14:textId="7CFA45C1">
      <w:r>
        <w:rPr>
          <w:noProof/>
          <w:color w:val="2B579A"/>
          <w:shd w:val="clear" w:color="auto" w:fill="E6E6E6"/>
        </w:rPr>
        <w:drawing>
          <wp:anchor distT="0" distB="0" distL="114300" distR="114300" simplePos="0" relativeHeight="251658240" behindDoc="1" locked="0" layoutInCell="1" allowOverlap="1" wp14:anchorId="437E4B00" wp14:editId="71AE87E7">
            <wp:simplePos x="0" y="0"/>
            <wp:positionH relativeFrom="margin">
              <wp:align>center</wp:align>
            </wp:positionH>
            <wp:positionV relativeFrom="paragraph">
              <wp:posOffset>-647700</wp:posOffset>
            </wp:positionV>
            <wp:extent cx="2286000" cy="1371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all png logo.png"/>
                    <pic:cNvPicPr/>
                  </pic:nvPicPr>
                  <pic:blipFill>
                    <a:blip r:embed="rId10">
                      <a:extLst>
                        <a:ext uri="{28A0092B-C50C-407E-A947-70E740481C1C}">
                          <a14:useLocalDpi xmlns:a14="http://schemas.microsoft.com/office/drawing/2010/main" val="0"/>
                        </a:ext>
                      </a:extLst>
                    </a:blip>
                    <a:stretch>
                      <a:fillRect/>
                    </a:stretch>
                  </pic:blipFill>
                  <pic:spPr>
                    <a:xfrm>
                      <a:off x="0" y="0"/>
                      <a:ext cx="2286000" cy="1371600"/>
                    </a:xfrm>
                    <a:prstGeom prst="rect">
                      <a:avLst/>
                    </a:prstGeom>
                  </pic:spPr>
                </pic:pic>
              </a:graphicData>
            </a:graphic>
          </wp:anchor>
        </w:drawing>
      </w:r>
    </w:p>
    <w:p w:rsidR="003C750D" w:rsidP="00AB132D" w:rsidRDefault="003C750D" w14:paraId="2852F719" w14:textId="11DE48D6"/>
    <w:p w:rsidR="00AB132D" w:rsidP="00A9637E" w:rsidRDefault="00AB132D" w14:paraId="3A50FE3C" w14:textId="5D548DAD">
      <w:pPr>
        <w:pStyle w:val="Title"/>
        <w:jc w:val="left"/>
        <w:rPr>
          <w:b/>
          <w:bCs w:val="0"/>
          <w:iCs/>
          <w:color w:val="000000"/>
          <w:sz w:val="24"/>
          <w:szCs w:val="28"/>
          <w:lang w:val="en-US" w:eastAsia="x-none"/>
        </w:rPr>
      </w:pPr>
    </w:p>
    <w:p w:rsidR="003A178A" w:rsidP="003A178A" w:rsidRDefault="003A178A" w14:paraId="598D0AE2" w14:textId="77777777">
      <w:pPr>
        <w:pStyle w:val="Heading2"/>
        <w:numPr>
          <w:ilvl w:val="0"/>
          <w:numId w:val="0"/>
        </w:numPr>
        <w:spacing w:before="0" w:after="0"/>
        <w:jc w:val="left"/>
        <w:rPr>
          <w:i w:val="0"/>
          <w:sz w:val="28"/>
          <w:szCs w:val="28"/>
          <w:lang w:val="en-US"/>
        </w:rPr>
      </w:pPr>
      <w:bookmarkStart w:name="_Toc480202519" w:id="0"/>
      <w:r>
        <w:rPr>
          <w:i w:val="0"/>
          <w:sz w:val="28"/>
          <w:szCs w:val="28"/>
          <w:lang w:val="en-US"/>
        </w:rPr>
        <w:t>Sponsorship Request Letter Template – State Level</w:t>
      </w:r>
    </w:p>
    <w:p w:rsidR="003A178A" w:rsidP="003A178A" w:rsidRDefault="003A178A" w14:paraId="12E7535A" w14:textId="77777777"/>
    <w:p w:rsidRPr="003A178A" w:rsidR="003A178A" w:rsidP="003A178A" w:rsidRDefault="003A178A" w14:paraId="627BB1B7" w14:textId="04BD0B29">
      <w:pPr>
        <w:rPr>
          <w:rFonts w:ascii="Arial" w:hAnsi="Arial" w:cs="Arial"/>
        </w:rPr>
      </w:pPr>
      <w:r w:rsidRPr="5307DE0D">
        <w:rPr>
          <w:rFonts w:ascii="Arial" w:hAnsi="Arial" w:cs="Arial"/>
          <w:highlight w:val="yellow"/>
        </w:rPr>
        <w:t>[Date]</w:t>
      </w:r>
    </w:p>
    <w:p w:rsidRPr="003A178A" w:rsidR="003A178A" w:rsidP="003A178A" w:rsidRDefault="003A178A" w14:paraId="2BBAAAFB" w14:textId="62B66BBF">
      <w:pPr>
        <w:rPr>
          <w:rFonts w:ascii="Arial" w:hAnsi="Arial" w:cs="Arial"/>
        </w:rPr>
      </w:pPr>
      <w:r w:rsidRPr="5307DE0D">
        <w:rPr>
          <w:rFonts w:ascii="Arial" w:hAnsi="Arial" w:cs="Arial"/>
        </w:rPr>
        <w:t xml:space="preserve">Dear </w:t>
      </w:r>
      <w:r w:rsidRPr="5307DE0D">
        <w:rPr>
          <w:rFonts w:ascii="Arial" w:hAnsi="Arial" w:cs="Arial"/>
          <w:highlight w:val="yellow"/>
        </w:rPr>
        <w:t>[Organization]</w:t>
      </w:r>
      <w:r w:rsidRPr="5307DE0D">
        <w:rPr>
          <w:rFonts w:ascii="Arial" w:hAnsi="Arial" w:cs="Arial"/>
        </w:rPr>
        <w:t>,</w:t>
      </w:r>
    </w:p>
    <w:p w:rsidRPr="003A178A" w:rsidR="003A178A" w:rsidP="003A178A" w:rsidRDefault="003A178A" w14:paraId="74919330" w14:textId="219FA4C2">
      <w:pPr>
        <w:rPr>
          <w:rFonts w:ascii="Arial" w:hAnsi="Arial" w:cs="Arial"/>
        </w:rPr>
      </w:pPr>
      <w:r w:rsidRPr="4D521D8E">
        <w:rPr>
          <w:rFonts w:ascii="Arial" w:hAnsi="Arial" w:cs="Arial"/>
        </w:rPr>
        <w:t xml:space="preserve">During the </w:t>
      </w:r>
      <w:r w:rsidRPr="4D521D8E">
        <w:rPr>
          <w:rFonts w:ascii="Arial" w:hAnsi="Arial" w:cs="Arial"/>
          <w:highlight w:val="yellow"/>
        </w:rPr>
        <w:t>[week/month]</w:t>
      </w:r>
      <w:r w:rsidRPr="4D521D8E">
        <w:rPr>
          <w:rFonts w:ascii="Arial" w:hAnsi="Arial" w:cs="Arial"/>
        </w:rPr>
        <w:t xml:space="preserve"> of </w:t>
      </w:r>
      <w:r w:rsidRPr="4D521D8E">
        <w:rPr>
          <w:rFonts w:ascii="Arial" w:hAnsi="Arial" w:cs="Arial"/>
          <w:highlight w:val="yellow"/>
        </w:rPr>
        <w:t>[Dates of ACAC Program]</w:t>
      </w:r>
      <w:r w:rsidRPr="4D521D8E">
        <w:rPr>
          <w:rFonts w:ascii="Arial" w:hAnsi="Arial" w:cs="Arial"/>
        </w:rPr>
        <w:t xml:space="preserve">, </w:t>
      </w:r>
      <w:r w:rsidRPr="4D521D8E">
        <w:rPr>
          <w:rFonts w:ascii="Arial" w:hAnsi="Arial" w:cs="Arial"/>
          <w:highlight w:val="yellow"/>
        </w:rPr>
        <w:t>[Names of ACAC Sponsoring Organizations]</w:t>
      </w:r>
      <w:r w:rsidRPr="4D521D8E">
        <w:rPr>
          <w:rFonts w:ascii="Arial" w:hAnsi="Arial" w:cs="Arial"/>
        </w:rPr>
        <w:t xml:space="preserve"> will be sponsoring </w:t>
      </w:r>
      <w:r w:rsidRPr="4D521D8E">
        <w:rPr>
          <w:rFonts w:ascii="Arial" w:hAnsi="Arial" w:cs="Arial"/>
          <w:highlight w:val="yellow"/>
        </w:rPr>
        <w:t>[Name of State’s ACAC Program]</w:t>
      </w:r>
      <w:r w:rsidRPr="4D521D8E">
        <w:rPr>
          <w:rFonts w:ascii="Arial" w:hAnsi="Arial" w:cs="Arial"/>
        </w:rPr>
        <w:t xml:space="preserve">. On </w:t>
      </w:r>
      <w:r w:rsidRPr="4D521D8E">
        <w:rPr>
          <w:rFonts w:ascii="Arial" w:hAnsi="Arial" w:cs="Arial"/>
          <w:highlight w:val="yellow"/>
        </w:rPr>
        <w:t>[Date(s) of event]</w:t>
      </w:r>
      <w:r w:rsidRPr="4D521D8E">
        <w:rPr>
          <w:rFonts w:ascii="Arial" w:hAnsi="Arial" w:cs="Arial"/>
        </w:rPr>
        <w:t xml:space="preserve">, seniors at </w:t>
      </w:r>
      <w:r w:rsidRPr="4D521D8E">
        <w:rPr>
          <w:rFonts w:ascii="Arial" w:hAnsi="Arial" w:cs="Arial"/>
          <w:highlight w:val="yellow"/>
        </w:rPr>
        <w:t>[Number]</w:t>
      </w:r>
      <w:r w:rsidRPr="4D521D8E">
        <w:rPr>
          <w:rFonts w:ascii="Arial" w:hAnsi="Arial" w:cs="Arial"/>
        </w:rPr>
        <w:t xml:space="preserve"> high schools [optional: and recent graduates at </w:t>
      </w:r>
      <w:r w:rsidRPr="4D521D8E">
        <w:rPr>
          <w:rFonts w:ascii="Arial" w:hAnsi="Arial" w:cs="Arial"/>
          <w:highlight w:val="yellow"/>
        </w:rPr>
        <w:t>[insert number and type of other host sites]</w:t>
      </w:r>
      <w:r w:rsidRPr="4D521D8E">
        <w:rPr>
          <w:rFonts w:ascii="Arial" w:hAnsi="Arial" w:cs="Arial"/>
        </w:rPr>
        <w:t xml:space="preserve"> across the state will be encouraged to apply for admission to at least one college or university, if they have not already done so. This event is possible due to the collaborative efforts of the administration, faculty, and staff at participating high schools and organizations as well as students, their families, and volunteers across the state and in local communities. </w:t>
      </w:r>
    </w:p>
    <w:p w:rsidRPr="003A178A" w:rsidR="003A178A" w:rsidP="003A178A" w:rsidRDefault="003A178A" w14:paraId="1947AEC9" w14:textId="76D41257">
      <w:pPr>
        <w:rPr>
          <w:rFonts w:ascii="Arial" w:hAnsi="Arial" w:cs="Arial"/>
        </w:rPr>
      </w:pPr>
      <w:r w:rsidRPr="4D521D8E">
        <w:rPr>
          <w:rFonts w:ascii="Arial" w:hAnsi="Arial" w:cs="Arial"/>
        </w:rPr>
        <w:t xml:space="preserve">The purpose of </w:t>
      </w:r>
      <w:r w:rsidRPr="4D521D8E">
        <w:rPr>
          <w:rFonts w:ascii="Arial" w:hAnsi="Arial" w:cs="Arial"/>
          <w:highlight w:val="yellow"/>
        </w:rPr>
        <w:t>[Name of State’s ACAC Program]</w:t>
      </w:r>
      <w:r w:rsidRPr="4D521D8E">
        <w:rPr>
          <w:rFonts w:ascii="Arial" w:hAnsi="Arial" w:cs="Arial"/>
        </w:rPr>
        <w:t xml:space="preserve"> is to </w:t>
      </w:r>
      <w:r w:rsidRPr="4D521D8E" w:rsidR="002815DD">
        <w:rPr>
          <w:rFonts w:ascii="Arial" w:hAnsi="Arial" w:cs="Arial"/>
        </w:rPr>
        <w:t>communicate the importance of applying to colleg</w:t>
      </w:r>
      <w:r w:rsidRPr="4D521D8E" w:rsidR="0028370B">
        <w:rPr>
          <w:rFonts w:ascii="Arial" w:hAnsi="Arial" w:cs="Arial"/>
        </w:rPr>
        <w:t xml:space="preserve">e, </w:t>
      </w:r>
      <w:r w:rsidRPr="4D521D8E">
        <w:rPr>
          <w:rFonts w:ascii="Arial" w:hAnsi="Arial" w:cs="Arial"/>
        </w:rPr>
        <w:t>acquaint students with the college application process</w:t>
      </w:r>
      <w:r w:rsidRPr="4D521D8E" w:rsidR="000E12C6">
        <w:rPr>
          <w:rFonts w:ascii="Arial" w:hAnsi="Arial" w:cs="Arial"/>
        </w:rPr>
        <w:t>, and support students as they complete college applications</w:t>
      </w:r>
      <w:r w:rsidRPr="4D521D8E">
        <w:rPr>
          <w:rFonts w:ascii="Arial" w:hAnsi="Arial" w:cs="Arial"/>
        </w:rPr>
        <w:t xml:space="preserve">. Information about completing the Free Application for Federal Student Aid (FAFSA) </w:t>
      </w:r>
      <w:r w:rsidRPr="4D521D8E">
        <w:rPr>
          <w:rFonts w:ascii="Arial" w:hAnsi="Arial" w:cs="Arial"/>
          <w:color w:val="FF0000"/>
          <w:highlight w:val="yellow"/>
        </w:rPr>
        <w:t xml:space="preserve">[if appropriate, include any state financial aid applications that will be supported] </w:t>
      </w:r>
      <w:r w:rsidRPr="4D521D8E">
        <w:rPr>
          <w:rFonts w:ascii="Arial" w:hAnsi="Arial" w:cs="Arial"/>
        </w:rPr>
        <w:t xml:space="preserve">will also be made available during the event. </w:t>
      </w:r>
    </w:p>
    <w:p w:rsidRPr="003A178A" w:rsidR="003A178A" w:rsidP="003A178A" w:rsidRDefault="003A178A" w14:paraId="6C585924" w14:textId="3C8C3998">
      <w:pPr>
        <w:rPr>
          <w:rFonts w:ascii="Arial" w:hAnsi="Arial" w:cs="Arial"/>
        </w:rPr>
      </w:pPr>
      <w:r w:rsidRPr="4D521D8E">
        <w:rPr>
          <w:rFonts w:ascii="Arial" w:hAnsi="Arial" w:cs="Arial"/>
        </w:rPr>
        <w:t xml:space="preserve">Although </w:t>
      </w:r>
      <w:r w:rsidRPr="4D521D8E">
        <w:rPr>
          <w:rFonts w:ascii="Arial" w:hAnsi="Arial" w:cs="Arial"/>
          <w:highlight w:val="yellow"/>
        </w:rPr>
        <w:t>[Name of State’s ACAC Program]</w:t>
      </w:r>
      <w:r w:rsidRPr="4D521D8E">
        <w:rPr>
          <w:rFonts w:ascii="Arial" w:hAnsi="Arial" w:cs="Arial"/>
        </w:rPr>
        <w:t xml:space="preserve"> is focused on supporting students during the college application process, there are many activities participating schools and organizations will be doing with students leading up to the event to prepare and after the event to ensure the application process is complete. We welcome your organization’s sponsorship of </w:t>
      </w:r>
      <w:r w:rsidRPr="4D521D8E">
        <w:rPr>
          <w:rFonts w:ascii="Arial" w:hAnsi="Arial" w:cs="Arial"/>
          <w:highlight w:val="yellow"/>
        </w:rPr>
        <w:t>[Name of State’s ACAC Program]</w:t>
      </w:r>
      <w:r w:rsidRPr="4D521D8E">
        <w:rPr>
          <w:rFonts w:ascii="Arial" w:hAnsi="Arial" w:cs="Arial"/>
        </w:rPr>
        <w:t xml:space="preserve"> to support our participating sites and students as they prepare for and complete college applications. </w:t>
      </w:r>
      <w:r w:rsidRPr="4D521D8E">
        <w:rPr>
          <w:rFonts w:ascii="Arial" w:hAnsi="Arial" w:cs="Arial"/>
          <w:highlight w:val="yellow"/>
        </w:rPr>
        <w:t>[Consider listing ways to support state campaign: State ACAC Program collateral such as “I Applied!” stickers for students, giveaways to participating students, volunteer opportunities, contest prizes]</w:t>
      </w:r>
      <w:r w:rsidRPr="4D521D8E">
        <w:rPr>
          <w:rFonts w:ascii="Arial" w:hAnsi="Arial" w:cs="Arial"/>
        </w:rPr>
        <w:t>.</w:t>
      </w:r>
    </w:p>
    <w:p w:rsidRPr="003A178A" w:rsidR="003A178A" w:rsidP="003A178A" w:rsidRDefault="003A178A" w14:paraId="5CA67B9C" w14:textId="262E4CC3">
      <w:pPr>
        <w:rPr>
          <w:rFonts w:ascii="Arial" w:hAnsi="Arial" w:cs="Arial"/>
        </w:rPr>
      </w:pPr>
      <w:r w:rsidRPr="4D521D8E">
        <w:rPr>
          <w:rFonts w:ascii="Arial" w:hAnsi="Arial" w:cs="Arial"/>
        </w:rPr>
        <w:t xml:space="preserve">If you have any questions about how your organization can support </w:t>
      </w:r>
      <w:r w:rsidRPr="4D521D8E">
        <w:rPr>
          <w:rFonts w:ascii="Arial" w:hAnsi="Arial" w:cs="Arial"/>
          <w:highlight w:val="yellow"/>
        </w:rPr>
        <w:t>[Name of state’s ACAC initiative]</w:t>
      </w:r>
      <w:r w:rsidRPr="4D521D8E">
        <w:rPr>
          <w:rFonts w:ascii="Arial" w:hAnsi="Arial" w:cs="Arial"/>
        </w:rPr>
        <w:t xml:space="preserve"> please call </w:t>
      </w:r>
      <w:r w:rsidRPr="4D521D8E">
        <w:rPr>
          <w:rFonts w:ascii="Arial" w:hAnsi="Arial" w:cs="Arial"/>
          <w:highlight w:val="yellow"/>
        </w:rPr>
        <w:t>[State Coordinator’s Name, State Coordinator’s Title]</w:t>
      </w:r>
      <w:r w:rsidRPr="4D521D8E">
        <w:rPr>
          <w:rFonts w:ascii="Arial" w:hAnsi="Arial" w:cs="Arial"/>
        </w:rPr>
        <w:t xml:space="preserve">, at </w:t>
      </w:r>
      <w:r w:rsidRPr="4D521D8E">
        <w:rPr>
          <w:rFonts w:ascii="Arial" w:hAnsi="Arial" w:cs="Arial"/>
          <w:highlight w:val="yellow"/>
        </w:rPr>
        <w:t>[State Coordinator’s phone number]</w:t>
      </w:r>
      <w:r w:rsidRPr="4D521D8E" w:rsidR="00FE442C">
        <w:rPr>
          <w:rFonts w:ascii="Arial" w:hAnsi="Arial" w:cs="Arial"/>
        </w:rPr>
        <w:t xml:space="preserve"> or </w:t>
      </w:r>
      <w:r w:rsidRPr="4D521D8E" w:rsidR="00FE442C">
        <w:rPr>
          <w:rFonts w:ascii="Arial" w:hAnsi="Arial" w:cs="Arial"/>
          <w:highlight w:val="yellow"/>
        </w:rPr>
        <w:t>[State Coordinator’s email]</w:t>
      </w:r>
      <w:r w:rsidRPr="4D521D8E">
        <w:rPr>
          <w:rFonts w:ascii="Arial" w:hAnsi="Arial" w:cs="Arial"/>
        </w:rPr>
        <w:t xml:space="preserve">. Thank you in advance for your support of this exciting initiative to encourage all </w:t>
      </w:r>
      <w:r w:rsidRPr="4D521D8E">
        <w:rPr>
          <w:rFonts w:ascii="Arial" w:hAnsi="Arial" w:cs="Arial"/>
          <w:highlight w:val="yellow"/>
        </w:rPr>
        <w:t>[State’s Name]</w:t>
      </w:r>
      <w:r w:rsidRPr="4D521D8E">
        <w:rPr>
          <w:rFonts w:ascii="Arial" w:hAnsi="Arial" w:cs="Arial"/>
        </w:rPr>
        <w:t xml:space="preserve"> students to make education beyond high school a part of their future. </w:t>
      </w:r>
    </w:p>
    <w:p w:rsidRPr="003A178A" w:rsidR="003A178A" w:rsidP="003A178A" w:rsidRDefault="003A178A" w14:paraId="79E0FEDD" w14:textId="77777777">
      <w:pPr>
        <w:rPr>
          <w:rFonts w:ascii="Arial" w:hAnsi="Arial" w:cs="Arial"/>
        </w:rPr>
      </w:pPr>
      <w:r w:rsidRPr="003A178A">
        <w:rPr>
          <w:rFonts w:ascii="Arial" w:hAnsi="Arial" w:cs="Arial"/>
        </w:rPr>
        <w:t>Sincerely,</w:t>
      </w:r>
    </w:p>
    <w:p w:rsidRPr="003A178A" w:rsidR="003A178A" w:rsidP="5307DE0D" w:rsidRDefault="003A178A" w14:paraId="479E5367" w14:textId="77777777">
      <w:pPr>
        <w:rPr>
          <w:rFonts w:ascii="Arial" w:hAnsi="Arial" w:cs="Arial"/>
          <w:highlight w:val="yellow"/>
        </w:rPr>
      </w:pPr>
      <w:r w:rsidRPr="5A82157F">
        <w:rPr>
          <w:rFonts w:ascii="Arial" w:hAnsi="Arial" w:cs="Arial"/>
          <w:highlight w:val="yellow"/>
        </w:rPr>
        <w:t>[Name of State Coordinator]</w:t>
      </w:r>
    </w:p>
    <w:p w:rsidRPr="003A178A" w:rsidR="003A178A" w:rsidP="5307DE0D" w:rsidRDefault="003A178A" w14:paraId="1FF27EA5" w14:textId="77777777">
      <w:pPr>
        <w:rPr>
          <w:rFonts w:ascii="Arial" w:hAnsi="Arial" w:cs="Arial"/>
          <w:highlight w:val="yellow"/>
        </w:rPr>
      </w:pPr>
      <w:r w:rsidRPr="5A82157F">
        <w:rPr>
          <w:rFonts w:ascii="Arial" w:hAnsi="Arial" w:cs="Arial"/>
          <w:highlight w:val="yellow"/>
        </w:rPr>
        <w:t>[Title]</w:t>
      </w:r>
      <w:r w:rsidRPr="5A82157F">
        <w:rPr>
          <w:rFonts w:ascii="Arial" w:hAnsi="Arial" w:cs="Arial"/>
        </w:rPr>
        <w:t xml:space="preserve"> </w:t>
      </w:r>
    </w:p>
    <w:p w:rsidRPr="003A178A" w:rsidR="00643D39" w:rsidP="005D1E3A" w:rsidRDefault="00B61AA2" w14:paraId="4602864B" w14:textId="1EA91DEF">
      <w:r w:rsidRPr="005D1E3A">
        <w:rPr>
          <w:rFonts w:ascii="Arial" w:hAnsi="Arial" w:cs="Arial"/>
          <w:i/>
        </w:rPr>
        <w:t xml:space="preserve">[Consider attaching </w:t>
      </w:r>
      <w:r w:rsidRPr="005D1E3A" w:rsidR="00CB0E4A">
        <w:rPr>
          <w:rFonts w:ascii="Arial" w:hAnsi="Arial" w:cs="Arial"/>
          <w:i/>
        </w:rPr>
        <w:t>an annual report from the previous campaign year]</w:t>
      </w:r>
      <w:bookmarkEnd w:id="0"/>
    </w:p>
    <w:sectPr w:rsidRPr="003A178A" w:rsidR="00643D39" w:rsidSect="00FB3D71">
      <w:headerReference w:type="even" r:id="rId11"/>
      <w:headerReference w:type="default" r:id="rId12"/>
      <w:footerReference w:type="even" r:id="rId13"/>
      <w:footerReference w:type="default" r:id="rId14"/>
      <w:headerReference w:type="first" r:id="rId15"/>
      <w:footerReference w:type="first" r:id="rId16"/>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3D71" w:rsidP="00C3492E" w:rsidRDefault="00FB3D71" w14:paraId="5A55DBF9" w14:textId="77777777">
      <w:pPr>
        <w:spacing w:after="0" w:line="240" w:lineRule="auto"/>
      </w:pPr>
      <w:r>
        <w:separator/>
      </w:r>
    </w:p>
  </w:endnote>
  <w:endnote w:type="continuationSeparator" w:id="0">
    <w:p w:rsidR="00FB3D71" w:rsidP="00C3492E" w:rsidRDefault="00FB3D71" w14:paraId="2593D40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280C" w:rsidRDefault="008E280C" w14:paraId="7165B28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B730D" w:rsidR="00C3492E" w:rsidP="00C3492E" w:rsidRDefault="00C3492E" w14:paraId="128DB939" w14:textId="77777777">
    <w:pPr>
      <w:tabs>
        <w:tab w:val="center" w:pos="4680"/>
        <w:tab w:val="right" w:pos="9360"/>
      </w:tabs>
      <w:jc w:val="center"/>
      <w:rPr>
        <w:rFonts w:ascii="Cambria" w:hAnsi="Cambria" w:eastAsia="Cambria" w:cs="Times New Roman"/>
        <w:noProof/>
        <w:color w:val="595959"/>
        <w:sz w:val="20"/>
        <w:szCs w:val="20"/>
        <w:u w:val="thick" w:color="595959"/>
      </w:rPr>
    </w:pPr>
    <w:r w:rsidRPr="006B730D">
      <w:rPr>
        <w:rFonts w:ascii="Cambria" w:hAnsi="Cambria" w:eastAsia="Cambria" w:cs="Times New Roman"/>
        <w:noProof/>
        <w:color w:val="595959"/>
        <w:sz w:val="20"/>
        <w:szCs w:val="20"/>
        <w:u w:val="thick" w:color="595959"/>
      </w:rPr>
      <w:t>_________________________________________________________________________________________________________________________</w:t>
    </w:r>
  </w:p>
  <w:p w:rsidRPr="006B730D" w:rsidR="00C3492E" w:rsidP="00C3492E" w:rsidRDefault="00C3492E" w14:paraId="62078B4F" w14:textId="26ABC14E">
    <w:pPr>
      <w:tabs>
        <w:tab w:val="center" w:pos="4680"/>
        <w:tab w:val="right" w:pos="9360"/>
      </w:tabs>
      <w:jc w:val="center"/>
      <w:rPr>
        <w:rFonts w:ascii="Cambria" w:hAnsi="Cambria" w:eastAsia="Cambria" w:cs="Times New Roman"/>
        <w:b/>
        <w:noProof/>
        <w:sz w:val="20"/>
        <w:szCs w:val="20"/>
      </w:rPr>
    </w:pPr>
    <w:r w:rsidRPr="006B730D">
      <w:rPr>
        <w:rFonts w:ascii="Cambria" w:hAnsi="Cambria" w:eastAsia="Cambria" w:cs="Times New Roman"/>
        <w:b/>
        <w:noProof/>
        <w:sz w:val="20"/>
        <w:szCs w:val="20"/>
      </w:rPr>
      <w:t>American College Application Campaign</w:t>
    </w:r>
    <w:r>
      <w:rPr>
        <w:rFonts w:ascii="Cambria" w:hAnsi="Cambria" w:eastAsia="Cambria" w:cs="Times New Roman"/>
        <w:b/>
        <w:noProof/>
        <w:sz w:val="20"/>
        <w:szCs w:val="20"/>
      </w:rPr>
      <w:br/>
    </w:r>
    <w:r>
      <w:rPr>
        <w:rFonts w:ascii="Cambria" w:hAnsi="Cambria" w:eastAsia="Cambria" w:cs="Times New Roman"/>
        <w:b/>
        <w:noProof/>
        <w:sz w:val="20"/>
        <w:szCs w:val="20"/>
      </w:rPr>
      <w:t>ACT</w:t>
    </w:r>
    <w:r w:rsidR="00713325">
      <w:rPr>
        <w:rFonts w:ascii="Cambria" w:hAnsi="Cambria" w:eastAsia="Cambria" w:cs="Times New Roman"/>
        <w:b/>
        <w:noProof/>
        <w:sz w:val="20"/>
        <w:szCs w:val="20"/>
      </w:rPr>
      <w:t>’s</w:t>
    </w:r>
    <w:r>
      <w:rPr>
        <w:rFonts w:ascii="Cambria" w:hAnsi="Cambria" w:eastAsia="Cambria" w:cs="Times New Roman"/>
        <w:b/>
        <w:noProof/>
        <w:sz w:val="20"/>
        <w:szCs w:val="20"/>
      </w:rPr>
      <w:t xml:space="preserve"> Center for Equity in Learning</w:t>
    </w:r>
  </w:p>
  <w:p w:rsidRPr="00D62E87" w:rsidR="00C3492E" w:rsidP="00C3492E" w:rsidRDefault="00000000" w14:paraId="5723BE76" w14:textId="5FBA18DF">
    <w:pPr>
      <w:pStyle w:val="Footer"/>
      <w:jc w:val="center"/>
      <w:rPr>
        <w:color w:val="0D0D0D" w:themeColor="text1" w:themeTint="F2"/>
      </w:rPr>
    </w:pPr>
    <w:hyperlink r:id="rId1">
      <w:r w:rsidRPr="5307DE0D" w:rsidR="5307DE0D">
        <w:rPr>
          <w:rStyle w:val="Hyperlink"/>
          <w:rFonts w:ascii="Cambria" w:hAnsi="Cambria" w:eastAsia="Cambria"/>
          <w:noProof/>
          <w:sz w:val="20"/>
          <w:szCs w:val="20"/>
        </w:rPr>
        <w:t>https://equityinlearning.act.org/acac</w:t>
      </w:r>
    </w:hyperlink>
    <w:r w:rsidRPr="5307DE0D" w:rsidR="5307DE0D">
      <w:rPr>
        <w:rStyle w:val="Hyperlink"/>
        <w:rFonts w:ascii="Cambria" w:hAnsi="Cambria" w:eastAsia="Cambria"/>
        <w:noProof/>
        <w:color w:val="0D0D0D" w:themeColor="text1" w:themeTint="F2"/>
        <w:sz w:val="20"/>
        <w:szCs w:val="20"/>
        <w:u w:val="none"/>
      </w:rPr>
      <w:t xml:space="preserve"> | </w:t>
    </w:r>
    <w:hyperlink r:id="rId2">
      <w:r w:rsidRPr="5307DE0D" w:rsidR="5307DE0D">
        <w:rPr>
          <w:rStyle w:val="Hyperlink"/>
          <w:rFonts w:ascii="Cambria" w:hAnsi="Cambria" w:eastAsia="Cambria"/>
          <w:noProof/>
          <w:sz w:val="20"/>
          <w:szCs w:val="20"/>
        </w:rPr>
        <w:t>acac@act.org</w:t>
      </w:r>
    </w:hyperlink>
    <w:r w:rsidRPr="5307DE0D" w:rsidR="5307DE0D">
      <w:rPr>
        <w:rStyle w:val="Hyperlink"/>
        <w:rFonts w:ascii="Cambria" w:hAnsi="Cambria" w:eastAsia="Cambria"/>
        <w:noProof/>
        <w:color w:val="0D0D0D" w:themeColor="text1" w:themeTint="F2"/>
        <w:sz w:val="20"/>
        <w:szCs w:val="20"/>
        <w:u w:val="none"/>
      </w:rPr>
      <w:t xml:space="preserve"> </w:t>
    </w:r>
  </w:p>
  <w:p w:rsidR="5307DE0D" w:rsidP="0178430C" w:rsidRDefault="441DE78A" w14:paraId="28402C9A" w14:textId="6103E5CD">
    <w:pPr>
      <w:pStyle w:val="Footer"/>
      <w:jc w:val="right"/>
      <w:rPr>
        <w:rStyle w:val="Hyperlink"/>
        <w:rFonts w:ascii="Arial" w:hAnsi="Arial" w:eastAsia="Arial" w:cs="Arial"/>
        <w:i w:val="1"/>
        <w:iCs w:val="1"/>
        <w:noProof/>
        <w:color w:val="000000" w:themeColor="text1"/>
        <w:sz w:val="18"/>
        <w:szCs w:val="18"/>
        <w:u w:val="none"/>
      </w:rPr>
    </w:pPr>
    <w:r w:rsidRPr="0178430C" w:rsidR="0178430C">
      <w:rPr>
        <w:rStyle w:val="Hyperlink"/>
        <w:rFonts w:ascii="Arial" w:hAnsi="Arial" w:eastAsia="Arial" w:cs="Arial"/>
        <w:i w:val="1"/>
        <w:iCs w:val="1"/>
        <w:noProof/>
        <w:color w:val="000000" w:themeColor="text1" w:themeTint="FF" w:themeShade="FF"/>
        <w:sz w:val="18"/>
        <w:szCs w:val="18"/>
        <w:u w:val="none"/>
      </w:rPr>
      <w:t xml:space="preserve">© ACAC </w:t>
    </w:r>
    <w:r w:rsidRPr="0178430C" w:rsidR="0178430C">
      <w:rPr>
        <w:rStyle w:val="Hyperlink"/>
        <w:rFonts w:ascii="Arial" w:hAnsi="Arial" w:eastAsia="Arial" w:cs="Arial"/>
        <w:i w:val="1"/>
        <w:iCs w:val="1"/>
        <w:noProof/>
        <w:color w:val="000000" w:themeColor="text1" w:themeTint="FF" w:themeShade="FF"/>
        <w:sz w:val="18"/>
        <w:szCs w:val="18"/>
        <w:u w:val="none"/>
      </w:rPr>
      <w:t>20</w:t>
    </w:r>
    <w:r w:rsidRPr="0178430C" w:rsidR="0178430C">
      <w:rPr>
        <w:rStyle w:val="Hyperlink"/>
        <w:rFonts w:ascii="Arial" w:hAnsi="Arial" w:eastAsia="Arial" w:cs="Arial"/>
        <w:i w:val="1"/>
        <w:iCs w:val="1"/>
        <w:noProof/>
        <w:color w:val="000000" w:themeColor="text1" w:themeTint="FF" w:themeShade="FF"/>
        <w:sz w:val="18"/>
        <w:szCs w:val="18"/>
        <w:u w:val="none"/>
      </w:rPr>
      <w:t>19</w:t>
    </w:r>
    <w:r w:rsidRPr="0178430C" w:rsidR="0178430C">
      <w:rPr>
        <w:rStyle w:val="Hyperlink"/>
        <w:rFonts w:ascii="Arial" w:hAnsi="Arial" w:eastAsia="Arial" w:cs="Arial"/>
        <w:i w:val="1"/>
        <w:iCs w:val="1"/>
        <w:noProof/>
        <w:color w:val="000000" w:themeColor="text1" w:themeTint="FF" w:themeShade="FF"/>
        <w:sz w:val="18"/>
        <w:szCs w:val="18"/>
        <w:u w:val="none"/>
      </w:rPr>
      <w:t xml:space="preserve">; updated </w:t>
    </w:r>
    <w:r w:rsidRPr="0178430C" w:rsidR="0178430C">
      <w:rPr>
        <w:rStyle w:val="Hyperlink"/>
        <w:rFonts w:ascii="Arial" w:hAnsi="Arial" w:eastAsia="Arial" w:cs="Arial"/>
        <w:i w:val="1"/>
        <w:iCs w:val="1"/>
        <w:noProof/>
        <w:color w:val="000000" w:themeColor="text1" w:themeTint="FF" w:themeShade="FF"/>
        <w:sz w:val="18"/>
        <w:szCs w:val="18"/>
        <w:u w:val="none"/>
      </w:rPr>
      <w:t xml:space="preserve">March </w:t>
    </w:r>
    <w:r w:rsidRPr="0178430C" w:rsidR="0178430C">
      <w:rPr>
        <w:rStyle w:val="Hyperlink"/>
        <w:rFonts w:ascii="Arial" w:hAnsi="Arial" w:eastAsia="Arial" w:cs="Arial"/>
        <w:i w:val="1"/>
        <w:iCs w:val="1"/>
        <w:noProof/>
        <w:color w:val="000000" w:themeColor="text1" w:themeTint="FF" w:themeShade="FF"/>
        <w:sz w:val="18"/>
        <w:szCs w:val="18"/>
        <w:u w:val="none"/>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280C" w:rsidRDefault="008E280C" w14:paraId="2F6395F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3D71" w:rsidP="00C3492E" w:rsidRDefault="00FB3D71" w14:paraId="68857ED9" w14:textId="77777777">
      <w:pPr>
        <w:spacing w:after="0" w:line="240" w:lineRule="auto"/>
      </w:pPr>
      <w:r>
        <w:separator/>
      </w:r>
    </w:p>
  </w:footnote>
  <w:footnote w:type="continuationSeparator" w:id="0">
    <w:p w:rsidR="00FB3D71" w:rsidP="00C3492E" w:rsidRDefault="00FB3D71" w14:paraId="5C59936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280C" w:rsidRDefault="008E280C" w14:paraId="742B519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307DE0D" w:rsidTr="5307DE0D" w14:paraId="32C5662C" w14:textId="77777777">
      <w:tc>
        <w:tcPr>
          <w:tcW w:w="3120" w:type="dxa"/>
        </w:tcPr>
        <w:p w:rsidR="5307DE0D" w:rsidP="5307DE0D" w:rsidRDefault="5307DE0D" w14:paraId="2BE67CB8" w14:textId="030CF5A8">
          <w:pPr>
            <w:pStyle w:val="Header"/>
            <w:ind w:left="-115"/>
          </w:pPr>
        </w:p>
      </w:tc>
      <w:tc>
        <w:tcPr>
          <w:tcW w:w="3120" w:type="dxa"/>
        </w:tcPr>
        <w:p w:rsidR="5307DE0D" w:rsidP="5307DE0D" w:rsidRDefault="5307DE0D" w14:paraId="7B6A5111" w14:textId="7EEDC70C">
          <w:pPr>
            <w:pStyle w:val="Header"/>
            <w:jc w:val="center"/>
          </w:pPr>
        </w:p>
      </w:tc>
      <w:tc>
        <w:tcPr>
          <w:tcW w:w="3120" w:type="dxa"/>
        </w:tcPr>
        <w:p w:rsidR="5307DE0D" w:rsidP="5307DE0D" w:rsidRDefault="5307DE0D" w14:paraId="7CB3CA56" w14:textId="248FC931">
          <w:pPr>
            <w:pStyle w:val="Header"/>
            <w:ind w:right="-115"/>
            <w:jc w:val="right"/>
          </w:pPr>
        </w:p>
      </w:tc>
    </w:tr>
  </w:tbl>
  <w:p w:rsidR="5307DE0D" w:rsidP="5307DE0D" w:rsidRDefault="5307DE0D" w14:paraId="4CA65DED" w14:textId="4B8937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280C" w:rsidRDefault="008E280C" w14:paraId="759FE46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F4147"/>
    <w:multiLevelType w:val="hybridMultilevel"/>
    <w:tmpl w:val="143ECC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74D2B5A"/>
    <w:multiLevelType w:val="hybridMultilevel"/>
    <w:tmpl w:val="A5FAF2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8244A3"/>
    <w:multiLevelType w:val="hybridMultilevel"/>
    <w:tmpl w:val="A21814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433C069E"/>
    <w:multiLevelType w:val="hybridMultilevel"/>
    <w:tmpl w:val="892CD21C"/>
    <w:lvl w:ilvl="0" w:tplc="02BE6E86">
      <w:start w:val="1"/>
      <w:numFmt w:val="lowerLetter"/>
      <w:pStyle w:val="Heading2"/>
      <w:lvlText w:val="%1."/>
      <w:lvlJc w:val="left"/>
      <w:pPr>
        <w:ind w:left="360" w:hanging="360"/>
      </w:pPr>
      <w:rPr>
        <w:rFonts w:hint="default"/>
      </w:rPr>
    </w:lvl>
    <w:lvl w:ilvl="1" w:tplc="CD9ED886">
      <w:start w:val="1"/>
      <w:numFmt w:val="lowerLetter"/>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F176FF3"/>
    <w:multiLevelType w:val="hybridMultilevel"/>
    <w:tmpl w:val="13E80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201985"/>
    <w:multiLevelType w:val="hybridMultilevel"/>
    <w:tmpl w:val="7188E1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63853BC2"/>
    <w:multiLevelType w:val="hybridMultilevel"/>
    <w:tmpl w:val="8CFE61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009452320">
    <w:abstractNumId w:val="3"/>
  </w:num>
  <w:num w:numId="2" w16cid:durableId="1006858160">
    <w:abstractNumId w:val="1"/>
  </w:num>
  <w:num w:numId="3" w16cid:durableId="1869487994">
    <w:abstractNumId w:val="2"/>
  </w:num>
  <w:num w:numId="4" w16cid:durableId="863637570">
    <w:abstractNumId w:val="0"/>
  </w:num>
  <w:num w:numId="5" w16cid:durableId="706183008">
    <w:abstractNumId w:val="6"/>
  </w:num>
  <w:num w:numId="6" w16cid:durableId="1621062937">
    <w:abstractNumId w:val="5"/>
  </w:num>
  <w:num w:numId="7" w16cid:durableId="583883554">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92E"/>
    <w:rsid w:val="00010D78"/>
    <w:rsid w:val="00037033"/>
    <w:rsid w:val="00037EC2"/>
    <w:rsid w:val="000E12C6"/>
    <w:rsid w:val="001A02E3"/>
    <w:rsid w:val="002320D8"/>
    <w:rsid w:val="00235163"/>
    <w:rsid w:val="002815DD"/>
    <w:rsid w:val="0028370B"/>
    <w:rsid w:val="0028658F"/>
    <w:rsid w:val="002C3CA1"/>
    <w:rsid w:val="00372CF1"/>
    <w:rsid w:val="0037566C"/>
    <w:rsid w:val="003A178A"/>
    <w:rsid w:val="003C750D"/>
    <w:rsid w:val="00523A9F"/>
    <w:rsid w:val="00546A4F"/>
    <w:rsid w:val="0056312C"/>
    <w:rsid w:val="005D1E3A"/>
    <w:rsid w:val="005D40F6"/>
    <w:rsid w:val="00627E9C"/>
    <w:rsid w:val="00643D39"/>
    <w:rsid w:val="00691CC6"/>
    <w:rsid w:val="00713325"/>
    <w:rsid w:val="0074397D"/>
    <w:rsid w:val="008E280C"/>
    <w:rsid w:val="0090420E"/>
    <w:rsid w:val="00965DFD"/>
    <w:rsid w:val="009A07EC"/>
    <w:rsid w:val="00A10C6B"/>
    <w:rsid w:val="00A9637E"/>
    <w:rsid w:val="00AB132D"/>
    <w:rsid w:val="00AB1A62"/>
    <w:rsid w:val="00B61AA2"/>
    <w:rsid w:val="00B93F4E"/>
    <w:rsid w:val="00C3492E"/>
    <w:rsid w:val="00CB0E4A"/>
    <w:rsid w:val="00D62E87"/>
    <w:rsid w:val="00D75D6E"/>
    <w:rsid w:val="00E122EA"/>
    <w:rsid w:val="00E15DC9"/>
    <w:rsid w:val="00E9479C"/>
    <w:rsid w:val="00EB7EB5"/>
    <w:rsid w:val="00F30AB5"/>
    <w:rsid w:val="00F75947"/>
    <w:rsid w:val="00FB3D71"/>
    <w:rsid w:val="00FE442C"/>
    <w:rsid w:val="0178430C"/>
    <w:rsid w:val="0363AE37"/>
    <w:rsid w:val="0FD5CC74"/>
    <w:rsid w:val="114D59FE"/>
    <w:rsid w:val="13DE5030"/>
    <w:rsid w:val="1EDF9D61"/>
    <w:rsid w:val="29767D33"/>
    <w:rsid w:val="36FE7530"/>
    <w:rsid w:val="3DE40732"/>
    <w:rsid w:val="441DE78A"/>
    <w:rsid w:val="47305BA5"/>
    <w:rsid w:val="4D521D8E"/>
    <w:rsid w:val="4F37A823"/>
    <w:rsid w:val="5307DE0D"/>
    <w:rsid w:val="5472DE1D"/>
    <w:rsid w:val="57DD5206"/>
    <w:rsid w:val="5A82157F"/>
    <w:rsid w:val="60F189D4"/>
    <w:rsid w:val="63164D11"/>
    <w:rsid w:val="68E3735C"/>
    <w:rsid w:val="6AC1C5C7"/>
    <w:rsid w:val="6C1ED985"/>
    <w:rsid w:val="6E7981D1"/>
    <w:rsid w:val="6F567A47"/>
    <w:rsid w:val="78554F1F"/>
    <w:rsid w:val="7B8CEFE1"/>
    <w:rsid w:val="7DD8BB36"/>
    <w:rsid w:val="7EC0CB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DA0F4"/>
  <w15:chartTrackingRefBased/>
  <w15:docId w15:val="{CD92B504-A50A-4738-BBB1-73917173CF9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qFormat/>
    <w:rsid w:val="00372CF1"/>
    <w:pPr>
      <w:keepNext/>
      <w:numPr>
        <w:numId w:val="1"/>
      </w:numPr>
      <w:spacing w:before="240" w:after="60" w:line="240" w:lineRule="auto"/>
      <w:jc w:val="both"/>
      <w:outlineLvl w:val="1"/>
    </w:pPr>
    <w:rPr>
      <w:rFonts w:ascii="Arial" w:hAnsi="Arial" w:eastAsia="Times New Roman" w:cs="Times New Roman"/>
      <w:b/>
      <w:bCs/>
      <w:i/>
      <w:iCs/>
      <w:color w:val="000000"/>
      <w:sz w:val="24"/>
      <w:szCs w:val="24"/>
      <w:lang w:val="x-none" w:eastAsia="x-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3492E"/>
    <w:pPr>
      <w:tabs>
        <w:tab w:val="center" w:pos="4680"/>
        <w:tab w:val="right" w:pos="9360"/>
      </w:tabs>
      <w:spacing w:after="0" w:line="240" w:lineRule="auto"/>
    </w:pPr>
  </w:style>
  <w:style w:type="character" w:styleId="HeaderChar" w:customStyle="1">
    <w:name w:val="Header Char"/>
    <w:basedOn w:val="DefaultParagraphFont"/>
    <w:link w:val="Header"/>
    <w:uiPriority w:val="99"/>
    <w:rsid w:val="00C3492E"/>
  </w:style>
  <w:style w:type="paragraph" w:styleId="Footer">
    <w:name w:val="footer"/>
    <w:basedOn w:val="Normal"/>
    <w:link w:val="FooterChar"/>
    <w:uiPriority w:val="99"/>
    <w:unhideWhenUsed/>
    <w:rsid w:val="00C3492E"/>
    <w:pPr>
      <w:tabs>
        <w:tab w:val="center" w:pos="4680"/>
        <w:tab w:val="right" w:pos="9360"/>
      </w:tabs>
      <w:spacing w:after="0" w:line="240" w:lineRule="auto"/>
    </w:pPr>
  </w:style>
  <w:style w:type="character" w:styleId="FooterChar" w:customStyle="1">
    <w:name w:val="Footer Char"/>
    <w:basedOn w:val="DefaultParagraphFont"/>
    <w:link w:val="Footer"/>
    <w:uiPriority w:val="99"/>
    <w:rsid w:val="00C3492E"/>
  </w:style>
  <w:style w:type="character" w:styleId="Hyperlink">
    <w:name w:val="Hyperlink"/>
    <w:basedOn w:val="DefaultParagraphFont"/>
    <w:uiPriority w:val="99"/>
    <w:unhideWhenUsed/>
    <w:rsid w:val="00C3492E"/>
    <w:rPr>
      <w:color w:val="0563C1" w:themeColor="hyperlink"/>
      <w:u w:val="single"/>
    </w:rPr>
  </w:style>
  <w:style w:type="character" w:styleId="UnresolvedMention1" w:customStyle="1">
    <w:name w:val="Unresolved Mention1"/>
    <w:basedOn w:val="DefaultParagraphFont"/>
    <w:uiPriority w:val="99"/>
    <w:semiHidden/>
    <w:unhideWhenUsed/>
    <w:rsid w:val="00C3492E"/>
    <w:rPr>
      <w:color w:val="605E5C"/>
      <w:shd w:val="clear" w:color="auto" w:fill="E1DFDD"/>
    </w:rPr>
  </w:style>
  <w:style w:type="character" w:styleId="Heading2Char" w:customStyle="1">
    <w:name w:val="Heading 2 Char"/>
    <w:basedOn w:val="DefaultParagraphFont"/>
    <w:link w:val="Heading2"/>
    <w:uiPriority w:val="9"/>
    <w:rsid w:val="00372CF1"/>
    <w:rPr>
      <w:rFonts w:ascii="Arial" w:hAnsi="Arial" w:eastAsia="Times New Roman" w:cs="Times New Roman"/>
      <w:b/>
      <w:bCs/>
      <w:i/>
      <w:iCs/>
      <w:color w:val="000000"/>
      <w:sz w:val="24"/>
      <w:szCs w:val="24"/>
      <w:lang w:val="x-none" w:eastAsia="x-none"/>
    </w:rPr>
  </w:style>
  <w:style w:type="paragraph" w:styleId="Title">
    <w:name w:val="Title"/>
    <w:basedOn w:val="BodyText3"/>
    <w:link w:val="TitleChar"/>
    <w:qFormat/>
    <w:rsid w:val="00372CF1"/>
    <w:pPr>
      <w:spacing w:after="0" w:line="240" w:lineRule="auto"/>
      <w:jc w:val="both"/>
    </w:pPr>
    <w:rPr>
      <w:rFonts w:ascii="Arial" w:hAnsi="Arial" w:eastAsia="Times New Roman" w:cs="Times New Roman"/>
      <w:bCs/>
      <w:color w:val="660066"/>
      <w:sz w:val="28"/>
      <w:szCs w:val="24"/>
      <w:lang w:val="x-none"/>
    </w:rPr>
  </w:style>
  <w:style w:type="character" w:styleId="TitleChar" w:customStyle="1">
    <w:name w:val="Title Char"/>
    <w:basedOn w:val="DefaultParagraphFont"/>
    <w:link w:val="Title"/>
    <w:rsid w:val="00372CF1"/>
    <w:rPr>
      <w:rFonts w:ascii="Arial" w:hAnsi="Arial" w:eastAsia="Times New Roman" w:cs="Times New Roman"/>
      <w:bCs/>
      <w:color w:val="660066"/>
      <w:sz w:val="28"/>
      <w:szCs w:val="24"/>
      <w:lang w:val="x-none"/>
    </w:rPr>
  </w:style>
  <w:style w:type="paragraph" w:styleId="ListParagraph">
    <w:name w:val="List Paragraph"/>
    <w:basedOn w:val="Normal"/>
    <w:uiPriority w:val="34"/>
    <w:qFormat/>
    <w:rsid w:val="00372CF1"/>
    <w:pPr>
      <w:spacing w:after="0" w:line="240" w:lineRule="auto"/>
      <w:ind w:left="720"/>
      <w:contextualSpacing/>
      <w:jc w:val="both"/>
    </w:pPr>
    <w:rPr>
      <w:rFonts w:ascii="Arial" w:hAnsi="Arial" w:eastAsia="Times New Roman" w:cs="Arial"/>
      <w:color w:val="000000"/>
      <w:sz w:val="24"/>
      <w:szCs w:val="24"/>
      <w:lang w:val="en-GB"/>
    </w:rPr>
  </w:style>
  <w:style w:type="paragraph" w:styleId="BodyText3">
    <w:name w:val="Body Text 3"/>
    <w:basedOn w:val="Normal"/>
    <w:link w:val="BodyText3Char"/>
    <w:uiPriority w:val="99"/>
    <w:semiHidden/>
    <w:unhideWhenUsed/>
    <w:rsid w:val="00372CF1"/>
    <w:pPr>
      <w:spacing w:after="120"/>
    </w:pPr>
    <w:rPr>
      <w:sz w:val="16"/>
      <w:szCs w:val="16"/>
    </w:rPr>
  </w:style>
  <w:style w:type="character" w:styleId="BodyText3Char" w:customStyle="1">
    <w:name w:val="Body Text 3 Char"/>
    <w:basedOn w:val="DefaultParagraphFont"/>
    <w:link w:val="BodyText3"/>
    <w:uiPriority w:val="99"/>
    <w:semiHidden/>
    <w:rsid w:val="00372CF1"/>
    <w:rPr>
      <w:sz w:val="16"/>
      <w:szCs w:val="16"/>
    </w:rPr>
  </w:style>
  <w:style w:type="character" w:styleId="CommentReference">
    <w:name w:val="annotation reference"/>
    <w:basedOn w:val="DefaultParagraphFont"/>
    <w:uiPriority w:val="99"/>
    <w:semiHidden/>
    <w:unhideWhenUsed/>
    <w:rsid w:val="0056312C"/>
    <w:rPr>
      <w:sz w:val="16"/>
      <w:szCs w:val="16"/>
    </w:rPr>
  </w:style>
  <w:style w:type="paragraph" w:styleId="CommentText">
    <w:name w:val="annotation text"/>
    <w:basedOn w:val="Normal"/>
    <w:link w:val="CommentTextChar"/>
    <w:uiPriority w:val="99"/>
    <w:semiHidden/>
    <w:unhideWhenUsed/>
    <w:rsid w:val="0056312C"/>
    <w:pPr>
      <w:spacing w:line="240" w:lineRule="auto"/>
    </w:pPr>
    <w:rPr>
      <w:sz w:val="20"/>
      <w:szCs w:val="20"/>
    </w:rPr>
  </w:style>
  <w:style w:type="character" w:styleId="CommentTextChar" w:customStyle="1">
    <w:name w:val="Comment Text Char"/>
    <w:basedOn w:val="DefaultParagraphFont"/>
    <w:link w:val="CommentText"/>
    <w:uiPriority w:val="99"/>
    <w:semiHidden/>
    <w:rsid w:val="0056312C"/>
    <w:rPr>
      <w:sz w:val="20"/>
      <w:szCs w:val="20"/>
    </w:rPr>
  </w:style>
  <w:style w:type="paragraph" w:styleId="CommentSubject">
    <w:name w:val="annotation subject"/>
    <w:basedOn w:val="CommentText"/>
    <w:next w:val="CommentText"/>
    <w:link w:val="CommentSubjectChar"/>
    <w:uiPriority w:val="99"/>
    <w:semiHidden/>
    <w:unhideWhenUsed/>
    <w:rsid w:val="0056312C"/>
    <w:rPr>
      <w:b/>
      <w:bCs/>
    </w:rPr>
  </w:style>
  <w:style w:type="character" w:styleId="CommentSubjectChar" w:customStyle="1">
    <w:name w:val="Comment Subject Char"/>
    <w:basedOn w:val="CommentTextChar"/>
    <w:link w:val="CommentSubject"/>
    <w:uiPriority w:val="99"/>
    <w:semiHidden/>
    <w:rsid w:val="0056312C"/>
    <w:rPr>
      <w:b/>
      <w:bCs/>
      <w:sz w:val="20"/>
      <w:szCs w:val="20"/>
    </w:rPr>
  </w:style>
  <w:style w:type="paragraph" w:styleId="BalloonText">
    <w:name w:val="Balloon Text"/>
    <w:basedOn w:val="Normal"/>
    <w:link w:val="BalloonTextChar"/>
    <w:uiPriority w:val="99"/>
    <w:semiHidden/>
    <w:unhideWhenUsed/>
    <w:rsid w:val="0056312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6312C"/>
    <w:rPr>
      <w:rFonts w:ascii="Segoe UI" w:hAnsi="Segoe UI" w:cs="Segoe UI"/>
      <w:sz w:val="18"/>
      <w:szCs w:val="18"/>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_rels/footer2.xml.rels><?xml version="1.0" encoding="UTF-8" standalone="yes"?>
<Relationships xmlns="http://schemas.openxmlformats.org/package/2006/relationships"><Relationship Id="rId2" Type="http://schemas.openxmlformats.org/officeDocument/2006/relationships/hyperlink" Target="mailto:acac@ACT.org" TargetMode="External"/><Relationship Id="rId1" Type="http://schemas.openxmlformats.org/officeDocument/2006/relationships/hyperlink" Target="https://equityinlearning.act.org/ac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1C04A1D06E62408115324EEAD3BBAA" ma:contentTypeVersion="18" ma:contentTypeDescription="Create a new document." ma:contentTypeScope="" ma:versionID="9d31e909a8ba347a7df9978e1f14c37b">
  <xsd:schema xmlns:xsd="http://www.w3.org/2001/XMLSchema" xmlns:xs="http://www.w3.org/2001/XMLSchema" xmlns:p="http://schemas.microsoft.com/office/2006/metadata/properties" xmlns:ns2="eb38c7a6-ca66-4fb8-a3eb-4614782e6621" xmlns:ns3="88d52b19-7992-44c0-bcfc-15d7d1670a78" xmlns:ns4="a0dee75e-c88c-4141-be6a-f87053e3339a" targetNamespace="http://schemas.microsoft.com/office/2006/metadata/properties" ma:root="true" ma:fieldsID="c01562fe256873c2ba02f361d555fe98" ns2:_="" ns3:_="" ns4:_="">
    <xsd:import namespace="eb38c7a6-ca66-4fb8-a3eb-4614782e6621"/>
    <xsd:import namespace="88d52b19-7992-44c0-bcfc-15d7d1670a78"/>
    <xsd:import namespace="a0dee75e-c88c-4141-be6a-f87053e3339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8c7a6-ca66-4fb8-a3eb-4614782e66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371c87-eca2-45fe-ad1f-c7462bb8ad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d52b19-7992-44c0-bcfc-15d7d1670a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dee75e-c88c-4141-be6a-f87053e3339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9170f66-0fc6-4f86-825a-37ce72781655}" ma:internalName="TaxCatchAll" ma:showField="CatchAllData" ma:web="88d52b19-7992-44c0-bcfc-15d7d1670a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8d52b19-7992-44c0-bcfc-15d7d1670a78">
      <UserInfo>
        <DisplayName/>
        <AccountId xsi:nil="true"/>
        <AccountType/>
      </UserInfo>
    </SharedWithUsers>
    <MediaLengthInSeconds xmlns="eb38c7a6-ca66-4fb8-a3eb-4614782e6621" xsi:nil="true"/>
    <TaxCatchAll xmlns="a0dee75e-c88c-4141-be6a-f87053e3339a" xsi:nil="true"/>
    <lcf76f155ced4ddcb4097134ff3c332f xmlns="eb38c7a6-ca66-4fb8-a3eb-4614782e66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A48B43-362A-4BAD-B17B-D681D92E22E2}">
  <ds:schemaRefs>
    <ds:schemaRef ds:uri="http://schemas.microsoft.com/sharepoint/v3/contenttype/forms"/>
  </ds:schemaRefs>
</ds:datastoreItem>
</file>

<file path=customXml/itemProps2.xml><?xml version="1.0" encoding="utf-8"?>
<ds:datastoreItem xmlns:ds="http://schemas.openxmlformats.org/officeDocument/2006/customXml" ds:itemID="{F6B0C44B-23F0-4647-98DA-CC1339B41708}"/>
</file>

<file path=customXml/itemProps3.xml><?xml version="1.0" encoding="utf-8"?>
<ds:datastoreItem xmlns:ds="http://schemas.openxmlformats.org/officeDocument/2006/customXml" ds:itemID="{27E6D280-4409-4AB7-9A5A-79ACB98F61D1}">
  <ds:schemaRefs>
    <ds:schemaRef ds:uri="http://schemas.microsoft.com/office/2006/metadata/properties"/>
    <ds:schemaRef ds:uri="http://schemas.microsoft.com/office/infopath/2007/PartnerControls"/>
    <ds:schemaRef ds:uri="88d52b19-7992-44c0-bcfc-15d7d1670a78"/>
    <ds:schemaRef ds:uri="eb38c7a6-ca66-4fb8-a3eb-4614782e6621"/>
    <ds:schemaRef ds:uri="a0dee75e-c88c-4141-be6a-f87053e3339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Michelle Chapman</dc:creator>
  <keywords/>
  <dc:description/>
  <lastModifiedBy>Jennie Pitchford (Vendor)</lastModifiedBy>
  <revision>3</revision>
  <dcterms:created xsi:type="dcterms:W3CDTF">2024-04-02T15:00:00.0000000Z</dcterms:created>
  <dcterms:modified xsi:type="dcterms:W3CDTF">2024-04-14T21:48:12.7287481Z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0x010100721C04A1D06E62408115324EEAD3BBAA</vt:lpwstr>
  </property>
  <property fmtid="{D5CDD505-2E9C-101B-9397-08002B2CF9AE}" pid="3" name="Order">
    <vt:r8>129200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SIP_Label_b1a9ee2d-7f97-43f8-9c16-151195c3e305_Enabled">
    <vt:lpwstr>true</vt:lpwstr>
  </property>
  <property fmtid="{D5CDD505-2E9C-101B-9397-08002B2CF9AE}" pid="13" name="MSIP_Label_b1a9ee2d-7f97-43f8-9c16-151195c3e305_SetDate">
    <vt:lpwstr>2023-04-22T02:29:03Z</vt:lpwstr>
  </property>
  <property fmtid="{D5CDD505-2E9C-101B-9397-08002B2CF9AE}" pid="14" name="MSIP_Label_b1a9ee2d-7f97-43f8-9c16-151195c3e305_Method">
    <vt:lpwstr>Standard</vt:lpwstr>
  </property>
  <property fmtid="{D5CDD505-2E9C-101B-9397-08002B2CF9AE}" pid="15" name="MSIP_Label_b1a9ee2d-7f97-43f8-9c16-151195c3e305_Name">
    <vt:lpwstr>b1a9ee2d-7f97-43f8-9c16-151195c3e305</vt:lpwstr>
  </property>
  <property fmtid="{D5CDD505-2E9C-101B-9397-08002B2CF9AE}" pid="16" name="MSIP_Label_b1a9ee2d-7f97-43f8-9c16-151195c3e305_SiteId">
    <vt:lpwstr>65cb0346-9d88-41d9-8ca6-f72047670d0f</vt:lpwstr>
  </property>
  <property fmtid="{D5CDD505-2E9C-101B-9397-08002B2CF9AE}" pid="17" name="MSIP_Label_b1a9ee2d-7f97-43f8-9c16-151195c3e305_ActionId">
    <vt:lpwstr>696a4723-22a6-4fb0-9578-7d03204a9820</vt:lpwstr>
  </property>
  <property fmtid="{D5CDD505-2E9C-101B-9397-08002B2CF9AE}" pid="18" name="MSIP_Label_b1a9ee2d-7f97-43f8-9c16-151195c3e305_ContentBits">
    <vt:lpwstr>0</vt:lpwstr>
  </property>
  <property fmtid="{D5CDD505-2E9C-101B-9397-08002B2CF9AE}" pid="19" name="MediaServiceImageTags">
    <vt:lpwstr/>
  </property>
</Properties>
</file>