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E7717" w14:textId="78D2ADFD" w:rsidR="00886298" w:rsidRDefault="00F91046">
      <w:pPr>
        <w:jc w:val="center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D3E7736" wp14:editId="2E6913E8">
            <wp:simplePos x="0" y="0"/>
            <wp:positionH relativeFrom="column">
              <wp:posOffset>1174750</wp:posOffset>
            </wp:positionH>
            <wp:positionV relativeFrom="paragraph">
              <wp:posOffset>35560</wp:posOffset>
            </wp:positionV>
            <wp:extent cx="957625" cy="957625"/>
            <wp:effectExtent l="0" t="0" r="0" b="0"/>
            <wp:wrapSquare wrapText="bothSides" distT="114300" distB="11430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7625" cy="957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114300" distB="114300" distL="114300" distR="114300" wp14:anchorId="2D3E7734" wp14:editId="2D3E7735">
            <wp:extent cx="1941849" cy="1166813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1849" cy="1166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3E7718" w14:textId="52D60D8D" w:rsidR="00886298" w:rsidRDefault="00886298">
      <w:pPr>
        <w:spacing w:after="0" w:line="240" w:lineRule="auto"/>
        <w:jc w:val="both"/>
        <w:rPr>
          <w:rFonts w:ascii="Montserrat Light" w:eastAsia="Montserrat Light" w:hAnsi="Montserrat Light" w:cs="Montserrat Light"/>
        </w:rPr>
      </w:pPr>
    </w:p>
    <w:p w14:paraId="2D3E7719" w14:textId="77777777" w:rsidR="00886298" w:rsidRDefault="00886298">
      <w:pPr>
        <w:spacing w:after="0" w:line="240" w:lineRule="auto"/>
        <w:jc w:val="both"/>
        <w:rPr>
          <w:rFonts w:ascii="Montserrat Light" w:eastAsia="Montserrat Light" w:hAnsi="Montserrat Light" w:cs="Montserrat Light"/>
        </w:rPr>
      </w:pPr>
    </w:p>
    <w:p w14:paraId="2D3E771A" w14:textId="77777777" w:rsidR="00886298" w:rsidRDefault="00F91046">
      <w:pPr>
        <w:spacing w:after="0" w:line="240" w:lineRule="auto"/>
        <w:jc w:val="both"/>
        <w:rPr>
          <w:rFonts w:ascii="Montserrat Light" w:eastAsia="Montserrat Light" w:hAnsi="Montserrat Light" w:cs="Montserrat Light"/>
        </w:rPr>
      </w:pPr>
      <w:r>
        <w:rPr>
          <w:rFonts w:ascii="Montserrat Light" w:eastAsia="Montserrat Light" w:hAnsi="Montserrat Light" w:cs="Montserrat Light"/>
        </w:rPr>
        <w:t>503 E Locust Street</w:t>
      </w:r>
    </w:p>
    <w:p w14:paraId="2D3E771B" w14:textId="77777777" w:rsidR="00886298" w:rsidRDefault="00F91046">
      <w:pPr>
        <w:spacing w:after="0" w:line="240" w:lineRule="auto"/>
        <w:jc w:val="both"/>
        <w:rPr>
          <w:rFonts w:ascii="Montserrat Light" w:eastAsia="Montserrat Light" w:hAnsi="Montserrat Light" w:cs="Montserrat Light"/>
        </w:rPr>
      </w:pPr>
      <w:r>
        <w:rPr>
          <w:rFonts w:ascii="Montserrat Light" w:eastAsia="Montserrat Light" w:hAnsi="Montserrat Light" w:cs="Montserrat Light"/>
        </w:rPr>
        <w:t>Bloomfield, IA 52537</w:t>
      </w:r>
    </w:p>
    <w:p w14:paraId="2D3E771C" w14:textId="77777777" w:rsidR="00886298" w:rsidRDefault="00886298">
      <w:pPr>
        <w:spacing w:after="0" w:line="240" w:lineRule="auto"/>
        <w:jc w:val="both"/>
        <w:rPr>
          <w:rFonts w:ascii="Montserrat Light" w:eastAsia="Montserrat Light" w:hAnsi="Montserrat Light" w:cs="Montserrat Light"/>
          <w:color w:val="000000"/>
        </w:rPr>
      </w:pPr>
    </w:p>
    <w:p w14:paraId="2D3E771D" w14:textId="213263FD" w:rsidR="00886298" w:rsidRDefault="00F91046">
      <w:pPr>
        <w:spacing w:after="0" w:line="240" w:lineRule="auto"/>
        <w:jc w:val="both"/>
        <w:rPr>
          <w:rFonts w:ascii="Montserrat Light" w:eastAsia="Montserrat Light" w:hAnsi="Montserrat Light" w:cs="Montserrat Light"/>
          <w:color w:val="000000"/>
        </w:rPr>
      </w:pPr>
      <w:r>
        <w:rPr>
          <w:rFonts w:ascii="Montserrat Light" w:eastAsia="Montserrat Light" w:hAnsi="Montserrat Light" w:cs="Montserrat Light"/>
        </w:rPr>
        <w:t>March 2025</w:t>
      </w:r>
    </w:p>
    <w:p w14:paraId="2D3E771E" w14:textId="77777777" w:rsidR="00886298" w:rsidRDefault="00886298">
      <w:pPr>
        <w:spacing w:after="0" w:line="240" w:lineRule="auto"/>
        <w:jc w:val="both"/>
        <w:rPr>
          <w:rFonts w:ascii="Montserrat Light" w:eastAsia="Montserrat Light" w:hAnsi="Montserrat Light" w:cs="Montserrat Light"/>
          <w:color w:val="000000"/>
        </w:rPr>
      </w:pPr>
    </w:p>
    <w:p w14:paraId="2D3E771F" w14:textId="77777777" w:rsidR="00886298" w:rsidRDefault="00F91046">
      <w:pPr>
        <w:spacing w:after="0" w:line="240" w:lineRule="auto"/>
        <w:rPr>
          <w:rFonts w:ascii="Montserrat Light" w:eastAsia="Montserrat Light" w:hAnsi="Montserrat Light" w:cs="Montserrat Light"/>
          <w:color w:val="000000"/>
        </w:rPr>
      </w:pPr>
      <w:r>
        <w:rPr>
          <w:rFonts w:ascii="Montserrat Light" w:eastAsia="Montserrat Light" w:hAnsi="Montserrat Light" w:cs="Montserrat Light"/>
          <w:color w:val="000000"/>
        </w:rPr>
        <w:t>Dear Students and Families,</w:t>
      </w:r>
    </w:p>
    <w:p w14:paraId="2D3E7720" w14:textId="77777777" w:rsidR="00886298" w:rsidRDefault="00886298">
      <w:pPr>
        <w:spacing w:after="0" w:line="240" w:lineRule="auto"/>
        <w:rPr>
          <w:rFonts w:ascii="Montserrat Light" w:eastAsia="Montserrat Light" w:hAnsi="Montserrat Light" w:cs="Montserrat Light"/>
          <w:color w:val="000000"/>
        </w:rPr>
      </w:pPr>
    </w:p>
    <w:p w14:paraId="2D3E7721" w14:textId="4569C5F6" w:rsidR="00886298" w:rsidRDefault="00F91046">
      <w:pPr>
        <w:spacing w:after="0" w:line="240" w:lineRule="auto"/>
        <w:rPr>
          <w:rFonts w:ascii="Montserrat Light" w:eastAsia="Montserrat Light" w:hAnsi="Montserrat Light" w:cs="Montserrat Light"/>
          <w:color w:val="000000"/>
        </w:rPr>
      </w:pPr>
      <w:r>
        <w:rPr>
          <w:rFonts w:ascii="Montserrat Light" w:eastAsia="Montserrat Light" w:hAnsi="Montserrat Light" w:cs="Montserrat Light"/>
        </w:rPr>
        <w:t>Davis County High School</w:t>
      </w:r>
      <w:r>
        <w:rPr>
          <w:rFonts w:ascii="Montserrat Light" w:eastAsia="Montserrat Light" w:hAnsi="Montserrat Light" w:cs="Montserrat Light"/>
          <w:color w:val="000000"/>
        </w:rPr>
        <w:t xml:space="preserve"> has been invited by </w:t>
      </w:r>
      <w:r>
        <w:rPr>
          <w:rFonts w:ascii="Montserrat Light" w:eastAsia="Montserrat Light" w:hAnsi="Montserrat Light" w:cs="Montserrat Light"/>
        </w:rPr>
        <w:t>the American College Application Campaign (ACAC)</w:t>
      </w:r>
      <w:r>
        <w:rPr>
          <w:rFonts w:ascii="Montserrat Light" w:eastAsia="Montserrat Light" w:hAnsi="Montserrat Light" w:cs="Montserrat Light"/>
          <w:color w:val="000000"/>
        </w:rPr>
        <w:t xml:space="preserve"> to participate in a college match and fit program for high school juniors</w:t>
      </w:r>
      <w:r>
        <w:rPr>
          <w:rFonts w:ascii="Montserrat Light" w:eastAsia="Montserrat Light" w:hAnsi="Montserrat Light" w:cs="Montserrat Light"/>
          <w:color w:val="000000"/>
        </w:rPr>
        <w:t xml:space="preserve">. This event is possible due to the collaborative efforts of the administration, faculty, and staff at </w:t>
      </w:r>
      <w:r>
        <w:rPr>
          <w:rFonts w:ascii="Montserrat Light" w:eastAsia="Montserrat Light" w:hAnsi="Montserrat Light" w:cs="Montserrat Light"/>
        </w:rPr>
        <w:t>DCHS</w:t>
      </w:r>
      <w:r>
        <w:rPr>
          <w:rFonts w:ascii="Montserrat Light" w:eastAsia="Montserrat Light" w:hAnsi="Montserrat Light" w:cs="Montserrat Light"/>
          <w:color w:val="000000"/>
        </w:rPr>
        <w:t xml:space="preserve"> to support all students in navigating plans for life after high school. </w:t>
      </w:r>
    </w:p>
    <w:p w14:paraId="2D3E7722" w14:textId="77777777" w:rsidR="00886298" w:rsidRDefault="00886298">
      <w:pPr>
        <w:spacing w:after="0" w:line="240" w:lineRule="auto"/>
        <w:rPr>
          <w:rFonts w:ascii="Montserrat Light" w:eastAsia="Montserrat Light" w:hAnsi="Montserrat Light" w:cs="Montserrat Light"/>
          <w:color w:val="000000"/>
        </w:rPr>
      </w:pPr>
    </w:p>
    <w:p w14:paraId="2D3E7723" w14:textId="77777777" w:rsidR="00886298" w:rsidRDefault="00F91046">
      <w:pPr>
        <w:spacing w:after="0" w:line="240" w:lineRule="auto"/>
        <w:rPr>
          <w:rFonts w:ascii="Montserrat Light" w:eastAsia="Montserrat Light" w:hAnsi="Montserrat Light" w:cs="Montserrat Light"/>
          <w:color w:val="000000"/>
        </w:rPr>
      </w:pPr>
      <w:r>
        <w:rPr>
          <w:rFonts w:ascii="Montserrat Light" w:eastAsia="Montserrat Light" w:hAnsi="Montserrat Light" w:cs="Montserrat Light"/>
          <w:color w:val="000000"/>
        </w:rPr>
        <w:t>The purpose of</w:t>
      </w:r>
      <w:r>
        <w:rPr>
          <w:rFonts w:ascii="Montserrat" w:eastAsia="Montserrat" w:hAnsi="Montserrat" w:cs="Montserrat"/>
          <w:b/>
          <w:color w:val="000000"/>
        </w:rPr>
        <w:t xml:space="preserve"> College Match Day </w:t>
      </w:r>
      <w:r>
        <w:rPr>
          <w:rFonts w:ascii="Montserrat Light" w:eastAsia="Montserrat Light" w:hAnsi="Montserrat Light" w:cs="Montserrat Light"/>
          <w:color w:val="000000"/>
        </w:rPr>
        <w:t xml:space="preserve">is to communicate the importance of building a list of postsecondary options that are a match and fit for your student’s interests and learning goals. It is our goal to have every student leave the final event with a </w:t>
      </w:r>
      <w:r>
        <w:rPr>
          <w:rFonts w:ascii="Montserrat Light" w:eastAsia="Montserrat Light" w:hAnsi="Montserrat Light" w:cs="Montserrat Light"/>
        </w:rPr>
        <w:t>list of</w:t>
      </w:r>
      <w:r>
        <w:rPr>
          <w:rFonts w:ascii="Montserrat Light" w:eastAsia="Montserrat Light" w:hAnsi="Montserrat Light" w:cs="Montserrat Light"/>
          <w:color w:val="000000"/>
        </w:rPr>
        <w:t xml:space="preserve"> potential postsecondary institutions they may apply to during the fall of their senior year. </w:t>
      </w:r>
    </w:p>
    <w:p w14:paraId="2D3E7724" w14:textId="77777777" w:rsidR="00886298" w:rsidRDefault="00886298">
      <w:pPr>
        <w:spacing w:after="0" w:line="240" w:lineRule="auto"/>
        <w:rPr>
          <w:rFonts w:ascii="Montserrat Light" w:eastAsia="Montserrat Light" w:hAnsi="Montserrat Light" w:cs="Montserrat Light"/>
          <w:color w:val="000000"/>
        </w:rPr>
      </w:pPr>
    </w:p>
    <w:p w14:paraId="2D3E7725" w14:textId="77777777" w:rsidR="00886298" w:rsidRDefault="00F91046">
      <w:pPr>
        <w:spacing w:after="0" w:line="240" w:lineRule="auto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March 15th </w:t>
      </w:r>
    </w:p>
    <w:p w14:paraId="2D3E7726" w14:textId="77777777" w:rsidR="00886298" w:rsidRDefault="00F91046">
      <w:pPr>
        <w:spacing w:after="0" w:line="240" w:lineRule="auto"/>
        <w:rPr>
          <w:rFonts w:ascii="Montserrat Light" w:eastAsia="Montserrat Light" w:hAnsi="Montserrat Light" w:cs="Montserrat Light"/>
        </w:rPr>
      </w:pPr>
      <w:r>
        <w:rPr>
          <w:rFonts w:ascii="Montserrat" w:eastAsia="Montserrat" w:hAnsi="Montserrat" w:cs="Montserrat"/>
          <w:b/>
        </w:rPr>
        <w:t>Activity #1:</w:t>
      </w:r>
      <w:r>
        <w:rPr>
          <w:rFonts w:ascii="Montserrat Light" w:eastAsia="Montserrat Light" w:hAnsi="Montserrat Light" w:cs="Montserrat Light"/>
        </w:rPr>
        <w:t xml:space="preserve"> Students will hear from a DC graduate panel on their postsecondary journeys, start identifying their personal goals &amp; what aspirations they have for their postsecondary journey. </w:t>
      </w:r>
    </w:p>
    <w:p w14:paraId="2D3E7727" w14:textId="77777777" w:rsidR="00886298" w:rsidRDefault="00886298">
      <w:pPr>
        <w:spacing w:after="0" w:line="240" w:lineRule="auto"/>
        <w:rPr>
          <w:rFonts w:ascii="Montserrat Light" w:eastAsia="Montserrat Light" w:hAnsi="Montserrat Light" w:cs="Montserrat Light"/>
        </w:rPr>
      </w:pPr>
    </w:p>
    <w:p w14:paraId="2D3E7728" w14:textId="77777777" w:rsidR="00886298" w:rsidRDefault="00F91046">
      <w:pPr>
        <w:spacing w:after="0" w:line="240" w:lineRule="auto"/>
        <w:rPr>
          <w:rFonts w:ascii="Montserrat Light" w:eastAsia="Montserrat Light" w:hAnsi="Montserrat Light" w:cs="Montserrat Light"/>
        </w:rPr>
      </w:pPr>
      <w:r>
        <w:rPr>
          <w:rFonts w:ascii="Montserrat" w:eastAsia="Montserrat" w:hAnsi="Montserrat" w:cs="Montserrat"/>
          <w:b/>
        </w:rPr>
        <w:t>April 25th</w:t>
      </w:r>
      <w:r>
        <w:rPr>
          <w:rFonts w:ascii="Montserrat Light" w:eastAsia="Montserrat Light" w:hAnsi="Montserrat Light" w:cs="Montserrat Light"/>
        </w:rPr>
        <w:t xml:space="preserve"> </w:t>
      </w:r>
    </w:p>
    <w:p w14:paraId="2D3E7729" w14:textId="77777777" w:rsidR="00886298" w:rsidRDefault="00F91046">
      <w:pPr>
        <w:spacing w:after="0" w:line="240" w:lineRule="auto"/>
        <w:rPr>
          <w:rFonts w:ascii="Montserrat Light" w:eastAsia="Montserrat Light" w:hAnsi="Montserrat Light" w:cs="Montserrat Light"/>
        </w:rPr>
      </w:pPr>
      <w:r>
        <w:rPr>
          <w:rFonts w:ascii="Montserrat" w:eastAsia="Montserrat" w:hAnsi="Montserrat" w:cs="Montserrat"/>
          <w:b/>
        </w:rPr>
        <w:t>Activity #2:</w:t>
      </w:r>
      <w:r>
        <w:rPr>
          <w:rFonts w:ascii="Montserrat Light" w:eastAsia="Montserrat Light" w:hAnsi="Montserrat Light" w:cs="Montserrat Light"/>
        </w:rPr>
        <w:t xml:space="preserve"> Students will reflect on their previous goals and start researching colleges of interest. Students will use a college &amp; career planning resource to help guide them.</w:t>
      </w:r>
    </w:p>
    <w:p w14:paraId="2D3E772A" w14:textId="77777777" w:rsidR="00886298" w:rsidRDefault="00886298">
      <w:pPr>
        <w:spacing w:after="0" w:line="240" w:lineRule="auto"/>
        <w:rPr>
          <w:rFonts w:ascii="Montserrat Light" w:eastAsia="Montserrat Light" w:hAnsi="Montserrat Light" w:cs="Montserrat Light"/>
        </w:rPr>
      </w:pPr>
    </w:p>
    <w:p w14:paraId="2D3E772B" w14:textId="77777777" w:rsidR="00886298" w:rsidRDefault="00F91046">
      <w:pPr>
        <w:spacing w:after="0" w:line="240" w:lineRule="auto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May 23rd</w:t>
      </w:r>
    </w:p>
    <w:p w14:paraId="2D3E772C" w14:textId="6D04BF5B" w:rsidR="00886298" w:rsidRDefault="00F91046">
      <w:pPr>
        <w:spacing w:after="0" w:line="240" w:lineRule="auto"/>
        <w:rPr>
          <w:rFonts w:ascii="Montserrat Light" w:eastAsia="Montserrat Light" w:hAnsi="Montserrat Light" w:cs="Montserrat Light"/>
        </w:rPr>
      </w:pPr>
      <w:r>
        <w:rPr>
          <w:rFonts w:ascii="Montserrat" w:eastAsia="Montserrat" w:hAnsi="Montserrat" w:cs="Montserrat"/>
          <w:b/>
        </w:rPr>
        <w:t>College Match Day Event:</w:t>
      </w:r>
      <w:r>
        <w:rPr>
          <w:rFonts w:ascii="Montserrat Light" w:eastAsia="Montserrat Light" w:hAnsi="Montserrat Light" w:cs="Montserrat Light"/>
        </w:rPr>
        <w:t xml:space="preserve"> Students will declare their top 3 post-secondary</w:t>
      </w:r>
      <w:r>
        <w:rPr>
          <w:rFonts w:ascii="Montserrat Light" w:eastAsia="Montserrat Light" w:hAnsi="Montserrat Light" w:cs="Montserrat Light"/>
        </w:rPr>
        <w:t xml:space="preserve"> institution choices by determining the best fit, cost, and match for their postsecondary goals.  </w:t>
      </w:r>
    </w:p>
    <w:p w14:paraId="2D3E772D" w14:textId="77777777" w:rsidR="00886298" w:rsidRDefault="00886298">
      <w:pPr>
        <w:spacing w:after="0" w:line="240" w:lineRule="auto"/>
        <w:rPr>
          <w:rFonts w:ascii="Montserrat Light" w:eastAsia="Montserrat Light" w:hAnsi="Montserrat Light" w:cs="Montserrat Light"/>
        </w:rPr>
      </w:pPr>
    </w:p>
    <w:p w14:paraId="2D3E772E" w14:textId="77777777" w:rsidR="00886298" w:rsidRDefault="00F91046">
      <w:pPr>
        <w:spacing w:after="0" w:line="240" w:lineRule="auto"/>
        <w:rPr>
          <w:rFonts w:ascii="Montserrat Light" w:eastAsia="Montserrat Light" w:hAnsi="Montserrat Light" w:cs="Montserrat Light"/>
          <w:color w:val="000000"/>
        </w:rPr>
      </w:pPr>
      <w:r>
        <w:rPr>
          <w:rFonts w:ascii="Montserrat Light" w:eastAsia="Montserrat Light" w:hAnsi="Montserrat Light" w:cs="Montserrat Light"/>
          <w:color w:val="000000"/>
        </w:rPr>
        <w:lastRenderedPageBreak/>
        <w:t>If you have any questions please c</w:t>
      </w:r>
      <w:r>
        <w:rPr>
          <w:rFonts w:ascii="Montserrat Light" w:eastAsia="Montserrat Light" w:hAnsi="Montserrat Light" w:cs="Montserrat Light"/>
        </w:rPr>
        <w:t>ontact</w:t>
      </w:r>
      <w:r>
        <w:rPr>
          <w:rFonts w:ascii="Montserrat Light" w:eastAsia="Montserrat Light" w:hAnsi="Montserrat Light" w:cs="Montserrat Light"/>
          <w:color w:val="000000"/>
        </w:rPr>
        <w:t xml:space="preserve"> Marla </w:t>
      </w:r>
      <w:r>
        <w:rPr>
          <w:rFonts w:ascii="Montserrat Light" w:eastAsia="Montserrat Light" w:hAnsi="Montserrat Light" w:cs="Montserrat Light"/>
        </w:rPr>
        <w:t xml:space="preserve">Wilfawn at </w:t>
      </w:r>
      <w:hyperlink r:id="rId10">
        <w:r>
          <w:rPr>
            <w:rFonts w:ascii="Montserrat Light" w:eastAsia="Montserrat Light" w:hAnsi="Montserrat Light" w:cs="Montserrat Light"/>
            <w:color w:val="1155CC"/>
            <w:u w:val="single"/>
          </w:rPr>
          <w:t>Marla.Wilfawn@dcmustangs.com</w:t>
        </w:r>
      </w:hyperlink>
      <w:r>
        <w:rPr>
          <w:rFonts w:ascii="Montserrat Light" w:eastAsia="Montserrat Light" w:hAnsi="Montserrat Light" w:cs="Montserrat Light"/>
        </w:rPr>
        <w:t xml:space="preserve"> or Taylor Utt</w:t>
      </w:r>
      <w:r>
        <w:rPr>
          <w:rFonts w:ascii="Montserrat Light" w:eastAsia="Montserrat Light" w:hAnsi="Montserrat Light" w:cs="Montserrat Light"/>
          <w:color w:val="000000"/>
        </w:rPr>
        <w:t xml:space="preserve"> at </w:t>
      </w:r>
      <w:hyperlink r:id="rId11">
        <w:r>
          <w:rPr>
            <w:rFonts w:ascii="Montserrat Light" w:eastAsia="Montserrat Light" w:hAnsi="Montserrat Light" w:cs="Montserrat Light"/>
            <w:color w:val="1155CC"/>
            <w:u w:val="single"/>
          </w:rPr>
          <w:t>Taylor.Utt@indianhills.edu</w:t>
        </w:r>
      </w:hyperlink>
      <w:r>
        <w:rPr>
          <w:rFonts w:ascii="Montserrat Light" w:eastAsia="Montserrat Light" w:hAnsi="Montserrat Light" w:cs="Montserrat Light"/>
        </w:rPr>
        <w:t xml:space="preserve"> or 641-208-4479</w:t>
      </w:r>
      <w:r>
        <w:rPr>
          <w:rFonts w:ascii="Montserrat Light" w:eastAsia="Montserrat Light" w:hAnsi="Montserrat Light" w:cs="Montserrat Light"/>
          <w:color w:val="000000"/>
        </w:rPr>
        <w:t xml:space="preserve">. </w:t>
      </w:r>
      <w:r>
        <w:rPr>
          <w:rFonts w:ascii="Montserrat Light" w:eastAsia="Montserrat Light" w:hAnsi="Montserrat Light" w:cs="Montserrat Light"/>
          <w:color w:val="000000"/>
        </w:rPr>
        <w:br/>
      </w:r>
    </w:p>
    <w:p w14:paraId="2D3E772F" w14:textId="77777777" w:rsidR="00886298" w:rsidRDefault="00F91046">
      <w:pPr>
        <w:spacing w:after="0" w:line="240" w:lineRule="auto"/>
        <w:rPr>
          <w:rFonts w:ascii="Montserrat Light" w:eastAsia="Montserrat Light" w:hAnsi="Montserrat Light" w:cs="Montserrat Light"/>
          <w:color w:val="000000"/>
        </w:rPr>
      </w:pPr>
      <w:r>
        <w:rPr>
          <w:rFonts w:ascii="Montserrat Light" w:eastAsia="Montserrat Light" w:hAnsi="Montserrat Light" w:cs="Montserrat Light"/>
          <w:color w:val="000000"/>
        </w:rPr>
        <w:t xml:space="preserve">Thank you in advance for your support of this exciting initiative to encourage all </w:t>
      </w:r>
      <w:r>
        <w:rPr>
          <w:rFonts w:ascii="Montserrat Light" w:eastAsia="Montserrat Light" w:hAnsi="Montserrat Light" w:cs="Montserrat Light"/>
        </w:rPr>
        <w:t>Iowa</w:t>
      </w:r>
      <w:r>
        <w:rPr>
          <w:rFonts w:ascii="Montserrat Light" w:eastAsia="Montserrat Light" w:hAnsi="Montserrat Light" w:cs="Montserrat Light"/>
          <w:color w:val="000000"/>
        </w:rPr>
        <w:t xml:space="preserve"> students to make college a part of their future</w:t>
      </w:r>
      <w:r>
        <w:rPr>
          <w:rFonts w:ascii="Montserrat Light" w:eastAsia="Montserrat Light" w:hAnsi="Montserrat Light" w:cs="Montserrat Light"/>
        </w:rPr>
        <w:t>!</w:t>
      </w:r>
    </w:p>
    <w:p w14:paraId="2D3E7730" w14:textId="77777777" w:rsidR="00886298" w:rsidRDefault="00886298">
      <w:pPr>
        <w:spacing w:after="0" w:line="240" w:lineRule="auto"/>
        <w:rPr>
          <w:rFonts w:ascii="Montserrat Light" w:eastAsia="Montserrat Light" w:hAnsi="Montserrat Light" w:cs="Montserrat Light"/>
        </w:rPr>
      </w:pPr>
    </w:p>
    <w:p w14:paraId="2D3E7731" w14:textId="77777777" w:rsidR="00886298" w:rsidRDefault="00F91046">
      <w:pPr>
        <w:spacing w:after="0" w:line="240" w:lineRule="auto"/>
        <w:rPr>
          <w:rFonts w:ascii="Montserrat Light" w:eastAsia="Montserrat Light" w:hAnsi="Montserrat Light" w:cs="Montserrat Light"/>
          <w:color w:val="000000"/>
        </w:rPr>
      </w:pPr>
      <w:r>
        <w:rPr>
          <w:rFonts w:ascii="Montserrat Light" w:eastAsia="Montserrat Light" w:hAnsi="Montserrat Light" w:cs="Montserrat Light"/>
          <w:color w:val="000000"/>
        </w:rPr>
        <w:t>Sincerely,</w:t>
      </w:r>
    </w:p>
    <w:p w14:paraId="2D3E7732" w14:textId="77777777" w:rsidR="00886298" w:rsidRDefault="00F91046">
      <w:pPr>
        <w:spacing w:after="0" w:line="240" w:lineRule="auto"/>
        <w:rPr>
          <w:rFonts w:ascii="Montserrat Light" w:eastAsia="Montserrat Light" w:hAnsi="Montserrat Light" w:cs="Montserrat Light"/>
        </w:rPr>
      </w:pPr>
      <w:r>
        <w:rPr>
          <w:rFonts w:ascii="Montserrat Light" w:eastAsia="Montserrat Light" w:hAnsi="Montserrat Light" w:cs="Montserrat Light"/>
        </w:rPr>
        <w:t>Marla Wilfawn, School Counselor</w:t>
      </w:r>
      <w:r>
        <w:rPr>
          <w:rFonts w:ascii="Montserrat Light" w:eastAsia="Montserrat Light" w:hAnsi="Montserrat Light" w:cs="Montserrat Light"/>
        </w:rPr>
        <w:tab/>
      </w:r>
      <w:r>
        <w:rPr>
          <w:rFonts w:ascii="Montserrat Light" w:eastAsia="Montserrat Light" w:hAnsi="Montserrat Light" w:cs="Montserrat Light"/>
        </w:rPr>
        <w:tab/>
        <w:t>Taylor Utt, College &amp; Career Transition Coach</w:t>
      </w:r>
    </w:p>
    <w:p w14:paraId="2D3E7733" w14:textId="77777777" w:rsidR="00886298" w:rsidRDefault="00886298">
      <w:pPr>
        <w:spacing w:after="0" w:line="240" w:lineRule="auto"/>
        <w:jc w:val="both"/>
      </w:pPr>
    </w:p>
    <w:sectPr w:rsidR="00886298"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3E773F" w14:textId="77777777" w:rsidR="00F91046" w:rsidRDefault="00F91046">
      <w:pPr>
        <w:spacing w:after="0" w:line="240" w:lineRule="auto"/>
      </w:pPr>
      <w:r>
        <w:separator/>
      </w:r>
    </w:p>
  </w:endnote>
  <w:endnote w:type="continuationSeparator" w:id="0">
    <w:p w14:paraId="2D3E7741" w14:textId="77777777" w:rsidR="00F91046" w:rsidRDefault="00F91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B067AB-94D4-4F9F-892D-FC128925CFFB}"/>
    <w:embedBold r:id="rId2" w:fontKey="{FABE5381-F415-458D-B5F4-9A23164160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55E6E40-1865-4C37-86CC-8B43C1FF8463}"/>
    <w:embedItalic r:id="rId4" w:fontKey="{04DC98F9-4165-4759-BA77-7E632C0A7CD2}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  <w:embedRegular r:id="rId5" w:fontKey="{23D1E94A-F93E-492E-A08A-811A33E25D5C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6" w:fontKey="{6737B638-DC6C-49B8-A3D5-CDD5E4A4B476}"/>
    <w:embedBold r:id="rId7" w:fontKey="{18A7D597-526C-49E4-9F49-09795150F8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34BF7F2-CB31-4DDE-8EAD-0F8F02D05995}"/>
    <w:embedBold r:id="rId9" w:fontKey="{9980FE61-EAAB-4DBA-91D9-D711CC23649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5A3D986-DBC3-482C-A3B2-68E26FA0C3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E7738" w14:textId="77777777" w:rsidR="00886298" w:rsidRDefault="00F91046">
    <w:pPr>
      <w:tabs>
        <w:tab w:val="center" w:pos="4680"/>
        <w:tab w:val="right" w:pos="9360"/>
      </w:tabs>
      <w:jc w:val="center"/>
      <w:rPr>
        <w:rFonts w:ascii="Cambria" w:eastAsia="Cambria" w:hAnsi="Cambria" w:cs="Cambria"/>
        <w:color w:val="595959"/>
        <w:sz w:val="20"/>
        <w:szCs w:val="20"/>
        <w:u w:val="single"/>
      </w:rPr>
    </w:pPr>
    <w:r>
      <w:rPr>
        <w:rFonts w:ascii="Cambria" w:eastAsia="Cambria" w:hAnsi="Cambria" w:cs="Cambria"/>
        <w:color w:val="595959"/>
        <w:sz w:val="20"/>
        <w:szCs w:val="20"/>
        <w:u w:val="single"/>
      </w:rPr>
      <w:t>_________________________________________________________________________________________________________________________</w:t>
    </w:r>
  </w:p>
  <w:p w14:paraId="2D3E7739" w14:textId="77777777" w:rsidR="00886298" w:rsidRDefault="00F91046">
    <w:pPr>
      <w:tabs>
        <w:tab w:val="center" w:pos="4680"/>
        <w:tab w:val="right" w:pos="9360"/>
      </w:tabs>
      <w:jc w:val="center"/>
      <w:rPr>
        <w:rFonts w:ascii="Cambria" w:eastAsia="Cambria" w:hAnsi="Cambria" w:cs="Cambria"/>
        <w:b/>
        <w:sz w:val="20"/>
        <w:szCs w:val="20"/>
      </w:rPr>
    </w:pPr>
    <w:r>
      <w:rPr>
        <w:rFonts w:ascii="Cambria" w:eastAsia="Cambria" w:hAnsi="Cambria" w:cs="Cambria"/>
        <w:b/>
        <w:sz w:val="20"/>
        <w:szCs w:val="20"/>
      </w:rPr>
      <w:t>American College Application Campaign</w:t>
    </w:r>
    <w:r>
      <w:rPr>
        <w:rFonts w:ascii="Cambria" w:eastAsia="Cambria" w:hAnsi="Cambria" w:cs="Cambria"/>
        <w:b/>
        <w:sz w:val="20"/>
        <w:szCs w:val="20"/>
      </w:rPr>
      <w:br/>
      <w:t>ACT’s Center for Impact and Learning</w:t>
    </w:r>
  </w:p>
  <w:p w14:paraId="2D3E773A" w14:textId="77777777" w:rsidR="00886298" w:rsidRDefault="00F91046">
    <w:pPr>
      <w:tabs>
        <w:tab w:val="center" w:pos="4680"/>
        <w:tab w:val="right" w:pos="9360"/>
      </w:tabs>
      <w:jc w:val="center"/>
      <w:rPr>
        <w:color w:val="0D0D0D"/>
      </w:rPr>
    </w:pPr>
    <w:hyperlink r:id="rId1">
      <w:r>
        <w:rPr>
          <w:rFonts w:ascii="Cambria" w:eastAsia="Cambria" w:hAnsi="Cambria" w:cs="Cambria"/>
          <w:color w:val="1155CC"/>
          <w:sz w:val="20"/>
          <w:szCs w:val="20"/>
          <w:u w:val="single"/>
        </w:rPr>
        <w:t>https://impactandlearning.act.org/</w:t>
      </w:r>
    </w:hyperlink>
    <w:r>
      <w:rPr>
        <w:rFonts w:ascii="Cambria" w:eastAsia="Cambria" w:hAnsi="Cambria" w:cs="Cambria"/>
        <w:color w:val="0D0D0D"/>
        <w:sz w:val="20"/>
        <w:szCs w:val="20"/>
      </w:rPr>
      <w:t xml:space="preserve"> </w:t>
    </w:r>
    <w:r>
      <w:rPr>
        <w:rFonts w:ascii="Cambria" w:eastAsia="Cambria" w:hAnsi="Cambria" w:cs="Cambria"/>
        <w:color w:val="0D0D0D"/>
        <w:sz w:val="20"/>
        <w:szCs w:val="20"/>
      </w:rPr>
      <w:t xml:space="preserve">| </w:t>
    </w:r>
    <w:hyperlink r:id="rId2">
      <w:r>
        <w:rPr>
          <w:rFonts w:ascii="Cambria" w:eastAsia="Cambria" w:hAnsi="Cambria" w:cs="Cambria"/>
          <w:color w:val="0563C1"/>
          <w:sz w:val="20"/>
          <w:szCs w:val="20"/>
          <w:u w:val="single"/>
        </w:rPr>
        <w:t>acac@ACT.org</w:t>
      </w:r>
    </w:hyperlink>
    <w:r>
      <w:rPr>
        <w:rFonts w:ascii="Cambria" w:eastAsia="Cambria" w:hAnsi="Cambria" w:cs="Cambria"/>
        <w:color w:val="0D0D0D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3E773B" w14:textId="77777777" w:rsidR="00F91046" w:rsidRDefault="00F91046">
      <w:pPr>
        <w:spacing w:after="0" w:line="240" w:lineRule="auto"/>
      </w:pPr>
      <w:r>
        <w:separator/>
      </w:r>
    </w:p>
  </w:footnote>
  <w:footnote w:type="continuationSeparator" w:id="0">
    <w:p w14:paraId="2D3E773D" w14:textId="77777777" w:rsidR="00F91046" w:rsidRDefault="00F910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6A43CC"/>
    <w:multiLevelType w:val="multilevel"/>
    <w:tmpl w:val="6C3253B2"/>
    <w:lvl w:ilvl="0">
      <w:start w:val="1"/>
      <w:numFmt w:val="decimal"/>
      <w:pStyle w:val="Heading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65842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298"/>
    <w:rsid w:val="00050594"/>
    <w:rsid w:val="00886298"/>
    <w:rsid w:val="00F91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E7717"/>
  <w15:docId w15:val="{BF0467CD-529A-4ACB-97A2-A9650CB1A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2CF1"/>
    <w:pPr>
      <w:keepNext/>
      <w:numPr>
        <w:numId w:val="1"/>
      </w:numPr>
      <w:spacing w:before="240" w:after="60" w:line="240" w:lineRule="auto"/>
      <w:jc w:val="both"/>
      <w:outlineLvl w:val="1"/>
    </w:pPr>
    <w:rPr>
      <w:rFonts w:ascii="Arial" w:eastAsia="Times New Roman" w:hAnsi="Arial" w:cs="Times New Roman"/>
      <w:b/>
      <w:bCs/>
      <w:i/>
      <w:iCs/>
      <w:color w:val="000000"/>
      <w:sz w:val="24"/>
      <w:szCs w:val="24"/>
      <w:lang w:val="x-none" w:eastAsia="x-non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BodyText3"/>
    <w:link w:val="TitleChar"/>
    <w:uiPriority w:val="10"/>
    <w:qFormat/>
    <w:rsid w:val="00372CF1"/>
    <w:pPr>
      <w:spacing w:after="0" w:line="240" w:lineRule="auto"/>
      <w:jc w:val="both"/>
    </w:pPr>
    <w:rPr>
      <w:rFonts w:ascii="Arial" w:eastAsia="Times New Roman" w:hAnsi="Arial" w:cs="Times New Roman"/>
      <w:bCs/>
      <w:color w:val="660066"/>
      <w:sz w:val="28"/>
      <w:szCs w:val="24"/>
      <w:lang w:val="x-none"/>
    </w:rPr>
  </w:style>
  <w:style w:type="paragraph" w:styleId="Header">
    <w:name w:val="header"/>
    <w:basedOn w:val="Normal"/>
    <w:link w:val="HeaderChar"/>
    <w:uiPriority w:val="99"/>
    <w:unhideWhenUsed/>
    <w:rsid w:val="00C349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492E"/>
  </w:style>
  <w:style w:type="paragraph" w:styleId="Footer">
    <w:name w:val="footer"/>
    <w:basedOn w:val="Normal"/>
    <w:link w:val="FooterChar"/>
    <w:uiPriority w:val="99"/>
    <w:unhideWhenUsed/>
    <w:rsid w:val="00C349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492E"/>
  </w:style>
  <w:style w:type="character" w:styleId="Hyperlink">
    <w:name w:val="Hyperlink"/>
    <w:basedOn w:val="DefaultParagraphFont"/>
    <w:uiPriority w:val="99"/>
    <w:unhideWhenUsed/>
    <w:rsid w:val="00C3492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3492E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372CF1"/>
    <w:rPr>
      <w:rFonts w:ascii="Arial" w:eastAsia="Times New Roman" w:hAnsi="Arial" w:cs="Times New Roman"/>
      <w:b/>
      <w:bCs/>
      <w:i/>
      <w:iCs/>
      <w:color w:val="000000"/>
      <w:sz w:val="24"/>
      <w:szCs w:val="24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372CF1"/>
    <w:rPr>
      <w:rFonts w:ascii="Arial" w:eastAsia="Times New Roman" w:hAnsi="Arial" w:cs="Times New Roman"/>
      <w:bCs/>
      <w:color w:val="660066"/>
      <w:sz w:val="28"/>
      <w:szCs w:val="24"/>
      <w:lang w:val="x-none"/>
    </w:rPr>
  </w:style>
  <w:style w:type="paragraph" w:styleId="ListParagraph">
    <w:name w:val="List Paragraph"/>
    <w:basedOn w:val="Normal"/>
    <w:uiPriority w:val="34"/>
    <w:qFormat/>
    <w:rsid w:val="00372CF1"/>
    <w:pPr>
      <w:spacing w:after="0" w:line="240" w:lineRule="auto"/>
      <w:ind w:left="720"/>
      <w:contextualSpacing/>
      <w:jc w:val="both"/>
    </w:pPr>
    <w:rPr>
      <w:rFonts w:ascii="Arial" w:eastAsia="Times New Roman" w:hAnsi="Arial" w:cs="Arial"/>
      <w:color w:val="000000"/>
      <w:sz w:val="24"/>
      <w:szCs w:val="24"/>
      <w:lang w:val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72CF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72CF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415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15C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A41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41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41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41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415C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aylor.Utt@indianhills.edu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yperlink" Target="mailto:Marla.Wilfawn@dcmustang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cac@ACT.org" TargetMode="External"/><Relationship Id="rId1" Type="http://schemas.openxmlformats.org/officeDocument/2006/relationships/hyperlink" Target="https://impactandlearning.act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hA/IIJUygC0AE3Vncm/sTgaDgQ==">CgMxLjA4AHIhMXVSR2g1ZWlidkxxbXhfUnFETnJma0NUNDhfRGdpVHp4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1C04A1D06E62408115324EEAD3BBAA" ma:contentTypeVersion="21" ma:contentTypeDescription="Create a new document." ma:contentTypeScope="" ma:versionID="a0ae476b301d2682412bfae419fbbdad">
  <xsd:schema xmlns:xsd="http://www.w3.org/2001/XMLSchema" xmlns:xs="http://www.w3.org/2001/XMLSchema" xmlns:p="http://schemas.microsoft.com/office/2006/metadata/properties" xmlns:ns1="http://schemas.microsoft.com/sharepoint/v3" xmlns:ns2="eb38c7a6-ca66-4fb8-a3eb-4614782e6621" xmlns:ns3="88d52b19-7992-44c0-bcfc-15d7d1670a78" xmlns:ns4="a0dee75e-c88c-4141-be6a-f87053e3339a" targetNamespace="http://schemas.microsoft.com/office/2006/metadata/properties" ma:root="true" ma:fieldsID="52737c7c39b153395652e6fe5635afa7" ns1:_="" ns2:_="" ns3:_="" ns4:_="">
    <xsd:import namespace="http://schemas.microsoft.com/sharepoint/v3"/>
    <xsd:import namespace="eb38c7a6-ca66-4fb8-a3eb-4614782e6621"/>
    <xsd:import namespace="88d52b19-7992-44c0-bcfc-15d7d1670a78"/>
    <xsd:import namespace="a0dee75e-c88c-4141-be6a-f87053e333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38c7a6-ca66-4fb8-a3eb-4614782e66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371c87-eca2-45fe-ad1f-c7462bb8ad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d52b19-7992-44c0-bcfc-15d7d1670a7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dee75e-c88c-4141-be6a-f87053e3339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69170f66-0fc6-4f86-825a-37ce72781655}" ma:internalName="TaxCatchAll" ma:showField="CatchAllData" ma:web="88d52b19-7992-44c0-bcfc-15d7d1670a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dee75e-c88c-4141-be6a-f87053e3339a" xsi:nil="true"/>
    <lcf76f155ced4ddcb4097134ff3c332f xmlns="eb38c7a6-ca66-4fb8-a3eb-4614782e6621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AFCF35DD-6FE2-4976-8259-BA256C411B03}"/>
</file>

<file path=customXml/itemProps3.xml><?xml version="1.0" encoding="utf-8"?>
<ds:datastoreItem xmlns:ds="http://schemas.openxmlformats.org/officeDocument/2006/customXml" ds:itemID="{E748E8A5-256F-4A00-935E-2F9E204F81A5}"/>
</file>

<file path=customXml/itemProps4.xml><?xml version="1.0" encoding="utf-8"?>
<ds:datastoreItem xmlns:ds="http://schemas.openxmlformats.org/officeDocument/2006/customXml" ds:itemID="{B694B864-A2C6-4D48-868D-004DF0D534B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276</Words>
  <Characters>1577</Characters>
  <Application>Microsoft Office Word</Application>
  <DocSecurity>0</DocSecurity>
  <Lines>13</Lines>
  <Paragraphs>3</Paragraphs>
  <ScaleCrop>false</ScaleCrop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Chapman</dc:creator>
  <cp:lastModifiedBy>Lisa King</cp:lastModifiedBy>
  <cp:revision>2</cp:revision>
  <dcterms:created xsi:type="dcterms:W3CDTF">2023-03-02T22:14:00Z</dcterms:created>
  <dcterms:modified xsi:type="dcterms:W3CDTF">2025-06-04T20:43:00Z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0x010100721C04A1D06E62408115324EEAD3BBAA</vt:lpwstr>
  </property>
  <property fmtid="{D5CDD505-2E9C-101B-9397-08002B2CF9AE}" pid="3" name="MSIP_Label_b1a9ee2d-7f97-43f8-9c16-151195c3e305_Enabled">
    <vt:lpwstr>true</vt:lpwstr>
  </property>
  <property fmtid="{D5CDD505-2E9C-101B-9397-08002B2CF9AE}" pid="4" name="MSIP_Label_b1a9ee2d-7f97-43f8-9c16-151195c3e305_SetDate">
    <vt:lpwstr>2025-06-04T20:43:33Z</vt:lpwstr>
  </property>
  <property fmtid="{D5CDD505-2E9C-101B-9397-08002B2CF9AE}" pid="5" name="MSIP_Label_b1a9ee2d-7f97-43f8-9c16-151195c3e305_Method">
    <vt:lpwstr>Standard</vt:lpwstr>
  </property>
  <property fmtid="{D5CDD505-2E9C-101B-9397-08002B2CF9AE}" pid="6" name="MSIP_Label_b1a9ee2d-7f97-43f8-9c16-151195c3e305_Name">
    <vt:lpwstr>b1a9ee2d-7f97-43f8-9c16-151195c3e305</vt:lpwstr>
  </property>
  <property fmtid="{D5CDD505-2E9C-101B-9397-08002B2CF9AE}" pid="7" name="MSIP_Label_b1a9ee2d-7f97-43f8-9c16-151195c3e305_SiteId">
    <vt:lpwstr>65cb0346-9d88-41d9-8ca6-f72047670d0f</vt:lpwstr>
  </property>
  <property fmtid="{D5CDD505-2E9C-101B-9397-08002B2CF9AE}" pid="8" name="MSIP_Label_b1a9ee2d-7f97-43f8-9c16-151195c3e305_ActionId">
    <vt:lpwstr>8f77768a-eadd-4e92-a850-98277f23a8a0</vt:lpwstr>
  </property>
  <property fmtid="{D5CDD505-2E9C-101B-9397-08002B2CF9AE}" pid="9" name="MSIP_Label_b1a9ee2d-7f97-43f8-9c16-151195c3e305_ContentBits">
    <vt:lpwstr>0</vt:lpwstr>
  </property>
  <property fmtid="{D5CDD505-2E9C-101B-9397-08002B2CF9AE}" pid="10" name="MSIP_Label_b1a9ee2d-7f97-43f8-9c16-151195c3e305_Tag">
    <vt:lpwstr>10, 3, 0, 1</vt:lpwstr>
  </property>
</Properties>
</file>